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A15" w:rsidRPr="0082779E" w:rsidRDefault="00F91A15" w:rsidP="00F91A15">
      <w:pPr>
        <w:pStyle w:val="a3"/>
        <w:rPr>
          <w:b w:val="0"/>
          <w:szCs w:val="24"/>
          <w:lang w:val="el-GR"/>
        </w:rPr>
      </w:pPr>
      <w:r w:rsidRPr="0082779E">
        <w:rPr>
          <w:b w:val="0"/>
          <w:szCs w:val="24"/>
          <w:lang w:val="el-GR"/>
        </w:rPr>
        <w:t xml:space="preserve">ΠΡΑΚΤΙΚΟ </w:t>
      </w:r>
      <w:r w:rsidR="00B02C23" w:rsidRPr="0082779E">
        <w:rPr>
          <w:b w:val="0"/>
          <w:szCs w:val="24"/>
          <w:lang w:val="el-GR"/>
        </w:rPr>
        <w:t>100</w:t>
      </w:r>
      <w:r w:rsidR="007951D4" w:rsidRPr="0082779E">
        <w:rPr>
          <w:b w:val="0"/>
          <w:szCs w:val="24"/>
          <w:lang w:val="el-GR"/>
        </w:rPr>
        <w:t>7</w:t>
      </w:r>
    </w:p>
    <w:p w:rsidR="00F91A15" w:rsidRPr="0082779E" w:rsidRDefault="00F91A15" w:rsidP="00F91A15">
      <w:pPr>
        <w:ind w:right="-1"/>
        <w:jc w:val="center"/>
        <w:outlineLvl w:val="0"/>
      </w:pPr>
      <w:r w:rsidRPr="0082779E">
        <w:t xml:space="preserve">Συνεδρίαση του Διοικητικού Συμβουλίου της </w:t>
      </w:r>
    </w:p>
    <w:p w:rsidR="00F91A15" w:rsidRPr="0082779E" w:rsidRDefault="00F91A15" w:rsidP="00F91A15">
      <w:pPr>
        <w:ind w:right="-1"/>
        <w:jc w:val="center"/>
        <w:outlineLvl w:val="0"/>
      </w:pPr>
      <w:r w:rsidRPr="0082779E">
        <w:t>ΕΛΛΗΝΙΚΗΣ ΙΣΤΙΟΠΛΟΪΚΗΣ ΟΜΟΣΠΟΝΔΙΑΣ</w:t>
      </w:r>
    </w:p>
    <w:p w:rsidR="00F91A15" w:rsidRPr="0082779E" w:rsidRDefault="00F91A15" w:rsidP="00F91A15">
      <w:pPr>
        <w:ind w:right="-1"/>
        <w:jc w:val="both"/>
      </w:pPr>
    </w:p>
    <w:p w:rsidR="00F91A15" w:rsidRPr="0082779E" w:rsidRDefault="00F91A15" w:rsidP="000C2160">
      <w:pPr>
        <w:ind w:right="-1"/>
        <w:jc w:val="both"/>
      </w:pPr>
      <w:r w:rsidRPr="0082779E">
        <w:t>Σήμερα,</w:t>
      </w:r>
      <w:r w:rsidR="00280D13" w:rsidRPr="0082779E">
        <w:t xml:space="preserve"> </w:t>
      </w:r>
      <w:r w:rsidR="00DC21D7" w:rsidRPr="0082779E">
        <w:t xml:space="preserve">18 </w:t>
      </w:r>
      <w:r w:rsidR="007951D4" w:rsidRPr="0082779E">
        <w:t>Ιανουαρίου 2021</w:t>
      </w:r>
      <w:r w:rsidR="00592547" w:rsidRPr="0082779E">
        <w:t>,</w:t>
      </w:r>
      <w:r w:rsidR="00BE0F70" w:rsidRPr="0082779E">
        <w:t xml:space="preserve"> </w:t>
      </w:r>
      <w:r w:rsidR="00F00BF4" w:rsidRPr="0082779E">
        <w:t>ημέρα</w:t>
      </w:r>
      <w:r w:rsidR="007D6445" w:rsidRPr="0082779E">
        <w:t xml:space="preserve"> </w:t>
      </w:r>
      <w:r w:rsidR="007951D4" w:rsidRPr="0082779E">
        <w:t>Δευτέρα</w:t>
      </w:r>
      <w:r w:rsidR="00592547" w:rsidRPr="0082779E">
        <w:t>,</w:t>
      </w:r>
      <w:r w:rsidR="00BF0864" w:rsidRPr="0082779E">
        <w:t xml:space="preserve"> </w:t>
      </w:r>
      <w:r w:rsidR="00AE20CB" w:rsidRPr="0082779E">
        <w:t>και ώρα 1</w:t>
      </w:r>
      <w:r w:rsidR="007951D4" w:rsidRPr="0082779E">
        <w:t>7:</w:t>
      </w:r>
      <w:r w:rsidR="009C1B14" w:rsidRPr="0082779E">
        <w:t>0</w:t>
      </w:r>
      <w:r w:rsidR="00F00BF4" w:rsidRPr="0082779E">
        <w:t>0</w:t>
      </w:r>
      <w:r w:rsidR="00DC21D7" w:rsidRPr="0082779E">
        <w:t xml:space="preserve">, συγκεντρώθηκαν </w:t>
      </w:r>
      <w:r w:rsidR="00FB4B28" w:rsidRPr="0082779E">
        <w:t xml:space="preserve">στα γραφεία της Ε.Ι.Ο. </w:t>
      </w:r>
      <w:r w:rsidRPr="0082779E">
        <w:t xml:space="preserve">ύστερα από πρόσκληση του Προέδρου </w:t>
      </w:r>
      <w:r w:rsidR="008E641F" w:rsidRPr="0082779E">
        <w:t>της</w:t>
      </w:r>
      <w:r w:rsidRPr="0082779E">
        <w:t xml:space="preserve"> κ. Α. Δημητρακόπουλου, τα </w:t>
      </w:r>
      <w:r w:rsidR="00592547" w:rsidRPr="0082779E">
        <w:t>μέλη του Διοικητικού</w:t>
      </w:r>
      <w:r w:rsidRPr="0082779E">
        <w:t xml:space="preserve"> Συμβουλίου, για συζήτηση και λήψη αποφάσεως:</w:t>
      </w:r>
    </w:p>
    <w:p w:rsidR="00280D13" w:rsidRPr="0082779E" w:rsidRDefault="00280D13" w:rsidP="000C2160">
      <w:pPr>
        <w:spacing w:line="276" w:lineRule="auto"/>
        <w:ind w:right="-284"/>
        <w:jc w:val="both"/>
      </w:pPr>
    </w:p>
    <w:p w:rsidR="00043439" w:rsidRPr="0082779E" w:rsidRDefault="002E3232" w:rsidP="002167C0">
      <w:pPr>
        <w:spacing w:line="276" w:lineRule="auto"/>
        <w:ind w:right="-284"/>
      </w:pPr>
      <w:r w:rsidRPr="0082779E">
        <w:t>Παρόντες οι κ.κ.:</w:t>
      </w:r>
      <w:r w:rsidR="00043439" w:rsidRPr="0082779E">
        <w:tab/>
      </w:r>
    </w:p>
    <w:p w:rsidR="0028655B" w:rsidRDefault="0028655B" w:rsidP="002167C0">
      <w:pPr>
        <w:ind w:right="-1"/>
      </w:pPr>
      <w:r>
        <w:t>Τακτικά μέλη:</w:t>
      </w:r>
    </w:p>
    <w:p w:rsidR="0028655B" w:rsidRDefault="0028655B" w:rsidP="002167C0">
      <w:pPr>
        <w:ind w:right="-1"/>
      </w:pPr>
      <w:r>
        <w:t>1.Πρόεδρος</w:t>
      </w:r>
      <w:r w:rsidR="0033372D">
        <w:tab/>
      </w:r>
      <w:r w:rsidR="0033372D">
        <w:tab/>
      </w:r>
      <w:r w:rsidR="0033372D">
        <w:tab/>
      </w:r>
      <w:r w:rsidR="0033372D">
        <w:tab/>
      </w:r>
      <w:r w:rsidR="0033372D">
        <w:tab/>
      </w:r>
      <w:r>
        <w:t xml:space="preserve">Αντώνης Δημητρακόπουλος </w:t>
      </w:r>
    </w:p>
    <w:p w:rsidR="0028655B" w:rsidRDefault="0028655B" w:rsidP="002167C0">
      <w:pPr>
        <w:ind w:right="-1"/>
      </w:pPr>
      <w:r>
        <w:t>2.Αντιπρόεδρο</w:t>
      </w:r>
      <w:r w:rsidR="0033372D">
        <w:t xml:space="preserve">ς – Υπεύθυνη </w:t>
      </w:r>
      <w:proofErr w:type="spellStart"/>
      <w:r w:rsidR="0033372D">
        <w:t>Δημ</w:t>
      </w:r>
      <w:proofErr w:type="spellEnd"/>
      <w:r w:rsidR="0033372D">
        <w:t xml:space="preserve">. </w:t>
      </w:r>
      <w:r w:rsidR="002167C0">
        <w:t xml:space="preserve">Σχέσεων </w:t>
      </w:r>
      <w:r w:rsidR="002167C0">
        <w:tab/>
      </w:r>
      <w:r>
        <w:t xml:space="preserve">Αγγελική  </w:t>
      </w:r>
      <w:proofErr w:type="spellStart"/>
      <w:r>
        <w:t>Βεντουρή-Σέρφα</w:t>
      </w:r>
      <w:proofErr w:type="spellEnd"/>
      <w:r>
        <w:t xml:space="preserve"> </w:t>
      </w:r>
    </w:p>
    <w:p w:rsidR="002167C0" w:rsidRDefault="0028655B" w:rsidP="002167C0">
      <w:pPr>
        <w:ind w:left="5760" w:right="-1" w:hanging="5760"/>
      </w:pPr>
      <w:r>
        <w:t>3.Αντιπρόεδρος - Υπεύθυνος Β</w:t>
      </w:r>
      <w:r w:rsidR="002167C0">
        <w:t>.</w:t>
      </w:r>
      <w:r>
        <w:t xml:space="preserve"> Ελλάδος</w:t>
      </w:r>
      <w:r w:rsidR="0033372D">
        <w:t xml:space="preserve">      </w:t>
      </w:r>
      <w:r>
        <w:t xml:space="preserve">Αθανάσιος </w:t>
      </w:r>
      <w:proofErr w:type="spellStart"/>
      <w:r>
        <w:t>Πατητάρος</w:t>
      </w:r>
      <w:proofErr w:type="spellEnd"/>
      <w:r>
        <w:t xml:space="preserve">   (τηλεδιάσκεψη)</w:t>
      </w:r>
    </w:p>
    <w:p w:rsidR="0028655B" w:rsidRDefault="002167C0" w:rsidP="002167C0">
      <w:pPr>
        <w:ind w:left="5760" w:right="-1" w:hanging="5760"/>
      </w:pPr>
      <w:r>
        <w:t xml:space="preserve">4.Γεν. Γραμματέας                     </w:t>
      </w:r>
      <w:r w:rsidR="0033372D">
        <w:t xml:space="preserve">                     </w:t>
      </w:r>
      <w:r w:rsidR="0028655B">
        <w:t>Ανδρονίκη Αναστασίου</w:t>
      </w:r>
    </w:p>
    <w:p w:rsidR="0028655B" w:rsidRDefault="0028655B" w:rsidP="002167C0">
      <w:pPr>
        <w:ind w:right="-1"/>
      </w:pPr>
      <w:r>
        <w:t>5.Ταμία</w:t>
      </w:r>
      <w:r w:rsidR="0033372D">
        <w:t>ς</w:t>
      </w:r>
      <w:r w:rsidR="0033372D">
        <w:tab/>
      </w:r>
      <w:r w:rsidR="0033372D">
        <w:tab/>
      </w:r>
      <w:r w:rsidR="0033372D">
        <w:tab/>
      </w:r>
      <w:r w:rsidR="0033372D">
        <w:tab/>
      </w:r>
      <w:r w:rsidR="0033372D">
        <w:tab/>
      </w:r>
      <w:r w:rsidR="002167C0">
        <w:t xml:space="preserve">Ιωάννης Βασιλειάδης </w:t>
      </w:r>
      <w:r>
        <w:t>(τηλεδιάσκεψη)</w:t>
      </w:r>
    </w:p>
    <w:p w:rsidR="0028655B" w:rsidRDefault="002167C0" w:rsidP="002167C0">
      <w:pPr>
        <w:ind w:right="-1"/>
      </w:pPr>
      <w:r>
        <w:t>6.</w:t>
      </w:r>
      <w:r w:rsidR="0033372D">
        <w:t>Αναπληρωτής Ταμίας</w:t>
      </w:r>
      <w:r w:rsidR="0033372D">
        <w:tab/>
      </w:r>
      <w:r w:rsidR="0033372D">
        <w:tab/>
      </w:r>
      <w:r w:rsidR="0033372D">
        <w:tab/>
      </w:r>
      <w:r w:rsidR="0028655B">
        <w:t>Παντελής Παυλίδης</w:t>
      </w:r>
    </w:p>
    <w:p w:rsidR="0028655B" w:rsidRDefault="002167C0" w:rsidP="002167C0">
      <w:pPr>
        <w:ind w:right="-1"/>
      </w:pPr>
      <w:r>
        <w:t>7.</w:t>
      </w:r>
      <w:r w:rsidR="0033372D">
        <w:t>Ειδικός Γραμματέας</w:t>
      </w:r>
      <w:r w:rsidR="0033372D">
        <w:tab/>
      </w:r>
      <w:r w:rsidR="0033372D">
        <w:tab/>
      </w:r>
      <w:r w:rsidR="0033372D">
        <w:tab/>
        <w:t xml:space="preserve">           </w:t>
      </w:r>
      <w:r>
        <w:t xml:space="preserve"> </w:t>
      </w:r>
      <w:r w:rsidR="0028655B">
        <w:t>Ιωάννης Μπέης (τηλεδιάσκεψη)</w:t>
      </w:r>
    </w:p>
    <w:p w:rsidR="0028655B" w:rsidRDefault="0033372D" w:rsidP="002167C0">
      <w:pPr>
        <w:ind w:right="-1"/>
      </w:pPr>
      <w:r>
        <w:t>8.Έφορος Υλικού</w:t>
      </w:r>
      <w:r>
        <w:tab/>
      </w:r>
      <w:r>
        <w:tab/>
      </w:r>
      <w:r>
        <w:tab/>
      </w:r>
      <w:r>
        <w:tab/>
      </w:r>
      <w:r w:rsidR="0028655B">
        <w:t>Γεώργιος Παπαστεφάνου</w:t>
      </w:r>
    </w:p>
    <w:p w:rsidR="0028655B" w:rsidRDefault="002167C0" w:rsidP="002167C0">
      <w:pPr>
        <w:ind w:right="-1"/>
      </w:pPr>
      <w:r>
        <w:t>9.</w:t>
      </w:r>
      <w:r w:rsidR="0028655B">
        <w:t>Μέλος Δ.Σ.</w:t>
      </w:r>
      <w:r>
        <w:t>,</w:t>
      </w:r>
      <w:r w:rsidR="0028655B">
        <w:t xml:space="preserve"> Έ</w:t>
      </w:r>
      <w:r w:rsidR="0033372D">
        <w:t xml:space="preserve">φορος Θεσσαλονίκης           </w:t>
      </w:r>
      <w:r w:rsidR="0028655B">
        <w:t>Χρήστος Δημητράκος (τηλεδιάσκεψη)</w:t>
      </w:r>
    </w:p>
    <w:p w:rsidR="0028655B" w:rsidRDefault="0033372D" w:rsidP="002167C0">
      <w:pPr>
        <w:ind w:right="-1"/>
      </w:pPr>
      <w:r>
        <w:t xml:space="preserve">10.Μέλος Δ.Σ. </w:t>
      </w:r>
      <w:r w:rsidR="0028655B">
        <w:t>Έφορ</w:t>
      </w:r>
      <w:r>
        <w:t>ος Β. Ελλάδος</w:t>
      </w:r>
      <w:r>
        <w:tab/>
      </w:r>
      <w:r>
        <w:tab/>
        <w:t>Κων/νος Χατζηκωνσταντίνου</w:t>
      </w:r>
      <w:r>
        <w:tab/>
        <w:t>(τηλεδιάσκεψη)</w:t>
      </w:r>
    </w:p>
    <w:p w:rsidR="0033372D" w:rsidRDefault="0033372D" w:rsidP="002167C0">
      <w:pPr>
        <w:ind w:right="-1"/>
      </w:pPr>
      <w:r>
        <w:t>11.Μέλος Δ.Σ. ,Έφορος Νοτίου Ελλάδος</w:t>
      </w:r>
      <w:r>
        <w:tab/>
        <w:t xml:space="preserve">Δημήτριος </w:t>
      </w:r>
      <w:proofErr w:type="spellStart"/>
      <w:r>
        <w:t>Κακαλίκας</w:t>
      </w:r>
      <w:proofErr w:type="spellEnd"/>
      <w:r>
        <w:t xml:space="preserve"> </w:t>
      </w:r>
    </w:p>
    <w:p w:rsidR="0033372D" w:rsidRDefault="0033372D" w:rsidP="0033372D">
      <w:pPr>
        <w:ind w:right="-1"/>
      </w:pPr>
      <w:r>
        <w:t xml:space="preserve">12.Μέλος Δ.Σ. </w:t>
      </w:r>
      <w:r>
        <w:tab/>
      </w:r>
      <w:r>
        <w:tab/>
      </w:r>
      <w:r>
        <w:tab/>
      </w:r>
      <w:r>
        <w:tab/>
        <w:t xml:space="preserve">Απόστολος </w:t>
      </w:r>
      <w:proofErr w:type="spellStart"/>
      <w:r>
        <w:t>Παπαθανασίου</w:t>
      </w:r>
      <w:proofErr w:type="spellEnd"/>
    </w:p>
    <w:p w:rsidR="0028655B" w:rsidRDefault="0033372D" w:rsidP="002167C0">
      <w:pPr>
        <w:ind w:right="-1"/>
      </w:pPr>
      <w:r>
        <w:t>Παρόντα τα α</w:t>
      </w:r>
      <w:r w:rsidR="0028655B">
        <w:t>ναπληρωματικά Μέλη</w:t>
      </w:r>
      <w:r w:rsidR="0028655B">
        <w:tab/>
      </w:r>
      <w:r w:rsidR="0028655B">
        <w:tab/>
      </w:r>
      <w:r w:rsidR="0028655B">
        <w:tab/>
      </w:r>
      <w:r w:rsidR="0028655B">
        <w:tab/>
      </w:r>
      <w:r w:rsidR="0028655B">
        <w:tab/>
      </w:r>
    </w:p>
    <w:p w:rsidR="007F7D50" w:rsidRDefault="0033372D" w:rsidP="002167C0">
      <w:pPr>
        <w:ind w:right="-1"/>
      </w:pPr>
      <w:r>
        <w:t>1.</w:t>
      </w:r>
      <w:r w:rsidR="0028655B">
        <w:t xml:space="preserve">Ελένη </w:t>
      </w:r>
      <w:proofErr w:type="spellStart"/>
      <w:r w:rsidR="0028655B">
        <w:t>Σιάγκρη</w:t>
      </w:r>
      <w:proofErr w:type="spellEnd"/>
      <w:r w:rsidR="0028655B">
        <w:t xml:space="preserve"> (τηλεδιάσκεψη</w:t>
      </w:r>
      <w:r>
        <w:t>)</w:t>
      </w:r>
    </w:p>
    <w:p w:rsidR="0028655B" w:rsidRDefault="0033372D" w:rsidP="002167C0">
      <w:pPr>
        <w:ind w:right="-1"/>
      </w:pPr>
      <w:r>
        <w:t>2.</w:t>
      </w:r>
      <w:r w:rsidR="0028655B">
        <w:t>Αριστείδης Ρούσσης</w:t>
      </w:r>
    </w:p>
    <w:p w:rsidR="0033372D" w:rsidRPr="00E10A4E" w:rsidRDefault="009D02A0" w:rsidP="00E10A4E">
      <w:pPr>
        <w:ind w:right="-1"/>
      </w:pPr>
      <w:r>
        <w:t>Απόντες</w:t>
      </w:r>
      <w:r w:rsidR="002167C0">
        <w:t>:</w:t>
      </w:r>
      <w:r>
        <w:t xml:space="preserve"> Δ. Χριστοδούλου ,</w:t>
      </w:r>
      <w:r w:rsidR="002167C0">
        <w:t xml:space="preserve"> </w:t>
      </w:r>
      <w:r w:rsidR="0033372D">
        <w:t xml:space="preserve">Μ. </w:t>
      </w:r>
      <w:proofErr w:type="spellStart"/>
      <w:r w:rsidR="002167C0">
        <w:t>Μπολιάκης</w:t>
      </w:r>
      <w:proofErr w:type="spellEnd"/>
      <w:r w:rsidR="002167C0" w:rsidRPr="002167C0">
        <w:t xml:space="preserve"> </w:t>
      </w:r>
      <w:bookmarkStart w:id="0" w:name="_GoBack"/>
      <w:bookmarkEnd w:id="0"/>
    </w:p>
    <w:p w:rsidR="00672C8C" w:rsidRDefault="00672C8C" w:rsidP="00E13F54">
      <w:pPr>
        <w:tabs>
          <w:tab w:val="left" w:pos="5670"/>
        </w:tabs>
        <w:spacing w:line="276" w:lineRule="auto"/>
        <w:ind w:right="-1"/>
        <w:jc w:val="both"/>
        <w:rPr>
          <w:rFonts w:asciiTheme="minorHAnsi" w:hAnsiTheme="minorHAnsi" w:cstheme="minorHAnsi"/>
        </w:rPr>
      </w:pPr>
    </w:p>
    <w:p w:rsidR="00240779" w:rsidRDefault="00E13F54" w:rsidP="00E13F54">
      <w:pPr>
        <w:tabs>
          <w:tab w:val="left" w:pos="5670"/>
        </w:tabs>
        <w:spacing w:line="276" w:lineRule="auto"/>
        <w:ind w:right="-1"/>
        <w:jc w:val="both"/>
      </w:pPr>
      <w:r w:rsidRPr="00672C8C">
        <w:rPr>
          <w:b/>
          <w:u w:val="single"/>
        </w:rPr>
        <w:t>ΑΠΟΦΑΣΕΙΣ/ΕΓΚΡΙΣΕΙΣ</w:t>
      </w:r>
      <w:r w:rsidRPr="00672C8C">
        <w:rPr>
          <w:b/>
        </w:rPr>
        <w:t>:</w:t>
      </w:r>
      <w:r w:rsidRPr="00672C8C">
        <w:t xml:space="preserve"> </w:t>
      </w:r>
    </w:p>
    <w:p w:rsidR="00672C8C" w:rsidRPr="00672C8C" w:rsidRDefault="00672C8C" w:rsidP="00E13F54">
      <w:pPr>
        <w:tabs>
          <w:tab w:val="left" w:pos="5670"/>
        </w:tabs>
        <w:spacing w:line="276" w:lineRule="auto"/>
        <w:ind w:right="-1"/>
        <w:jc w:val="both"/>
      </w:pPr>
    </w:p>
    <w:p w:rsidR="00E13F54" w:rsidRPr="00672C8C" w:rsidRDefault="00E13F54" w:rsidP="000C2160">
      <w:pPr>
        <w:tabs>
          <w:tab w:val="left" w:pos="5670"/>
        </w:tabs>
        <w:spacing w:line="276" w:lineRule="auto"/>
        <w:ind w:right="-1"/>
        <w:jc w:val="both"/>
      </w:pPr>
      <w:r w:rsidRPr="00672C8C">
        <w:t xml:space="preserve">Διαπιστωθείσης της νομίμου απαρτίας το σώμα </w:t>
      </w:r>
      <w:r w:rsidR="000F38FB">
        <w:t>εισέρχεται</w:t>
      </w:r>
      <w:r w:rsidRPr="00672C8C">
        <w:t xml:space="preserve"> στα θέματα ημερήσιας διάταξης.</w:t>
      </w:r>
    </w:p>
    <w:p w:rsidR="00672C8C" w:rsidRDefault="00672C8C" w:rsidP="000C2160">
      <w:pPr>
        <w:pStyle w:val="a4"/>
        <w:numPr>
          <w:ilvl w:val="0"/>
          <w:numId w:val="11"/>
        </w:numPr>
        <w:tabs>
          <w:tab w:val="left" w:pos="5670"/>
        </w:tabs>
        <w:spacing w:line="276" w:lineRule="auto"/>
        <w:ind w:right="-1"/>
        <w:jc w:val="both"/>
      </w:pPr>
      <w:r>
        <w:t>Ο Πρόεδρος αναφέρει τις παραιτήσεις των τριών μελών του Δ</w:t>
      </w:r>
      <w:r w:rsidR="007C0ABC">
        <w:t>.</w:t>
      </w:r>
      <w:r>
        <w:t>Σ</w:t>
      </w:r>
      <w:r w:rsidR="007C0ABC">
        <w:t>.</w:t>
      </w:r>
      <w:r>
        <w:t>:</w:t>
      </w:r>
    </w:p>
    <w:p w:rsidR="00672C8C" w:rsidRDefault="00672C8C" w:rsidP="000C2160">
      <w:pPr>
        <w:pStyle w:val="a4"/>
        <w:tabs>
          <w:tab w:val="left" w:pos="5670"/>
        </w:tabs>
        <w:spacing w:line="276" w:lineRule="auto"/>
        <w:ind w:left="360" w:right="-1"/>
        <w:jc w:val="both"/>
      </w:pPr>
      <w:r>
        <w:t>α. Αδαμόπουλου Αριστείδη</w:t>
      </w:r>
    </w:p>
    <w:p w:rsidR="00672C8C" w:rsidRDefault="00672C8C" w:rsidP="000C2160">
      <w:pPr>
        <w:pStyle w:val="a4"/>
        <w:tabs>
          <w:tab w:val="left" w:pos="5670"/>
        </w:tabs>
        <w:spacing w:line="276" w:lineRule="auto"/>
        <w:ind w:left="360" w:right="-1"/>
        <w:jc w:val="both"/>
      </w:pPr>
      <w:r>
        <w:t>β. Παπαδημητρίου Ιωάννη</w:t>
      </w:r>
    </w:p>
    <w:p w:rsidR="00672C8C" w:rsidRDefault="00672C8C" w:rsidP="000C2160">
      <w:pPr>
        <w:pStyle w:val="a4"/>
        <w:tabs>
          <w:tab w:val="left" w:pos="5670"/>
        </w:tabs>
        <w:spacing w:line="276" w:lineRule="auto"/>
        <w:ind w:left="360" w:right="-1"/>
        <w:jc w:val="both"/>
      </w:pPr>
      <w:r>
        <w:t>γ. Χριστόπουλου Γεωργίου</w:t>
      </w:r>
    </w:p>
    <w:p w:rsidR="00672C8C" w:rsidRDefault="00672C8C" w:rsidP="000C2160">
      <w:pPr>
        <w:pStyle w:val="a4"/>
        <w:tabs>
          <w:tab w:val="left" w:pos="5670"/>
        </w:tabs>
        <w:spacing w:line="276" w:lineRule="auto"/>
        <w:ind w:left="360" w:right="-1"/>
        <w:jc w:val="both"/>
      </w:pPr>
      <w:r>
        <w:t>Γίνονται ομόφωνα αποδεκτές</w:t>
      </w:r>
      <w:r w:rsidR="00A81EBF">
        <w:t>.</w:t>
      </w:r>
    </w:p>
    <w:p w:rsidR="00672C8C" w:rsidRDefault="0033372D" w:rsidP="00791A59">
      <w:pPr>
        <w:pStyle w:val="a4"/>
        <w:tabs>
          <w:tab w:val="left" w:pos="5670"/>
        </w:tabs>
        <w:spacing w:line="276" w:lineRule="auto"/>
        <w:ind w:left="360" w:right="-1"/>
        <w:jc w:val="both"/>
      </w:pPr>
      <w:r>
        <w:t>Επίσης, ε</w:t>
      </w:r>
      <w:r w:rsidR="00672C8C">
        <w:t>νημερώνει ότι ο κ. Τσαλίκης παραιτήθηκε από την ΕΑΘ</w:t>
      </w:r>
      <w:r w:rsidR="00883163">
        <w:t>,</w:t>
      </w:r>
      <w:r w:rsidR="00672C8C">
        <w:t xml:space="preserve"> άρα </w:t>
      </w:r>
      <w:r w:rsidR="00883163">
        <w:t>δεν συμμετέχει</w:t>
      </w:r>
      <w:r w:rsidR="00672C8C">
        <w:t xml:space="preserve"> ως εκπρόσωπος της ΕΑΘ στο ΔΣ. Δεν υπάρχει ενυπόγραφη παραίτηση παρά μόνο μία ανακοίνωση</w:t>
      </w:r>
      <w:r w:rsidR="007C0ABC">
        <w:t xml:space="preserve"> παραίτησης</w:t>
      </w:r>
      <w:r w:rsidR="00883163">
        <w:t xml:space="preserve"> όλων των μελών</w:t>
      </w:r>
      <w:r w:rsidR="007C0ABC">
        <w:t xml:space="preserve"> της ΕΑΘ</w:t>
      </w:r>
      <w:r w:rsidR="00672C8C">
        <w:t>.</w:t>
      </w:r>
      <w:r w:rsidR="00883163">
        <w:t xml:space="preserve"> Ωστόσο, δύο</w:t>
      </w:r>
      <w:r w:rsidR="00C54CD5">
        <w:t xml:space="preserve"> μέλη, οι κ.κ. Μαρουλάκης Ιωάννης και Γεωργιάδης Ηλίας, δήλωσαν ότι δεν έχουν παραιτηθεί και τα </w:t>
      </w:r>
      <w:r w:rsidR="00883163">
        <w:t>ονόματά τους περιλήφθηκαν</w:t>
      </w:r>
      <w:r w:rsidR="007C0ABC">
        <w:t xml:space="preserve"> χωρίς να έχουν γνώση.</w:t>
      </w:r>
    </w:p>
    <w:p w:rsidR="00883163" w:rsidRDefault="00883163" w:rsidP="00386190">
      <w:pPr>
        <w:pStyle w:val="a4"/>
        <w:tabs>
          <w:tab w:val="left" w:pos="5670"/>
        </w:tabs>
        <w:spacing w:line="276" w:lineRule="auto"/>
        <w:ind w:left="360" w:right="-1"/>
        <w:jc w:val="both"/>
      </w:pPr>
      <w:r>
        <w:t>Αποφασίζεται</w:t>
      </w:r>
      <w:r w:rsidR="00672C8C">
        <w:t xml:space="preserve"> ομόφωνα τα αναπληρωματικά </w:t>
      </w:r>
      <w:r w:rsidR="005160DF">
        <w:t xml:space="preserve">κατά σειρά </w:t>
      </w:r>
      <w:r w:rsidR="00672C8C">
        <w:t xml:space="preserve">μέλη κα. Ελένη </w:t>
      </w:r>
      <w:proofErr w:type="spellStart"/>
      <w:r w:rsidR="00672C8C">
        <w:t>Σιάγκρη</w:t>
      </w:r>
      <w:proofErr w:type="spellEnd"/>
      <w:r w:rsidR="00672C8C">
        <w:t xml:space="preserve"> και κ. Αριστείδης Ρούσσης να συμμε</w:t>
      </w:r>
      <w:r w:rsidR="005160DF">
        <w:t xml:space="preserve">τέχουν </w:t>
      </w:r>
      <w:r w:rsidR="00FA7937">
        <w:t xml:space="preserve">ως τακτικά </w:t>
      </w:r>
      <w:r w:rsidR="005160DF">
        <w:t>και να καλύψουν θέσεις στο ΔΣ.</w:t>
      </w:r>
    </w:p>
    <w:p w:rsidR="005160DF" w:rsidRDefault="00883163" w:rsidP="00883163">
      <w:pPr>
        <w:pStyle w:val="a4"/>
        <w:numPr>
          <w:ilvl w:val="0"/>
          <w:numId w:val="11"/>
        </w:numPr>
        <w:tabs>
          <w:tab w:val="left" w:pos="5670"/>
        </w:tabs>
        <w:spacing w:line="276" w:lineRule="auto"/>
        <w:ind w:right="-1"/>
        <w:jc w:val="both"/>
      </w:pPr>
      <w:r>
        <w:t xml:space="preserve">Εν συνεχεία εκκινεί η διαδικασία </w:t>
      </w:r>
      <w:r w:rsidR="00BC2CBB">
        <w:t xml:space="preserve">κάλυψης των κενωθέντων αξιωμάτων και </w:t>
      </w:r>
      <w:r>
        <w:t xml:space="preserve">ανασυγκρότησης </w:t>
      </w:r>
      <w:r w:rsidR="005160DF">
        <w:t>του ΔΣ ως εξής:</w:t>
      </w:r>
    </w:p>
    <w:p w:rsidR="003825C4" w:rsidRDefault="00883163" w:rsidP="00883163">
      <w:pPr>
        <w:pStyle w:val="a4"/>
        <w:tabs>
          <w:tab w:val="left" w:pos="5670"/>
        </w:tabs>
        <w:spacing w:line="276" w:lineRule="auto"/>
        <w:ind w:left="360" w:right="-1"/>
        <w:jc w:val="both"/>
      </w:pPr>
      <w:r>
        <w:t xml:space="preserve">Οι κ.κ. Ιωάννης Μπέης, Γεώργιος Παπαστεφάνου </w:t>
      </w:r>
      <w:r w:rsidR="003825C4">
        <w:t xml:space="preserve">παραιτούνται των αξιωμάτων τους </w:t>
      </w:r>
      <w:r>
        <w:t xml:space="preserve">και θέτουν υποψηφιότητα για τις θέσεις του Εφόρου εθνικών ομάδων και Αντιπροέδρου ,υπεύθυνου γραφείου αθλητισμού αντιστοίχως. Οι κ.κ. Δημητράκος, </w:t>
      </w:r>
      <w:proofErr w:type="spellStart"/>
      <w:r>
        <w:t>Κακαλίκας</w:t>
      </w:r>
      <w:proofErr w:type="spellEnd"/>
      <w:r>
        <w:t xml:space="preserve"> </w:t>
      </w:r>
      <w:r w:rsidR="003825C4">
        <w:t xml:space="preserve">και </w:t>
      </w:r>
      <w:proofErr w:type="spellStart"/>
      <w:r w:rsidR="003825C4">
        <w:t>Σιάγκρη</w:t>
      </w:r>
      <w:proofErr w:type="spellEnd"/>
      <w:r w:rsidR="003825C4">
        <w:t xml:space="preserve"> και Ρούσσης θέτουν υποψηφιότητα για τις θέσεις Εφόρου εκδηλώσεων και χορηγιών ,εγκαταστάσεων, ειδικού γραμματέως και υλικού αντιστοίχως.</w:t>
      </w:r>
    </w:p>
    <w:p w:rsidR="00883163" w:rsidRDefault="00BC2CBB" w:rsidP="00883163">
      <w:pPr>
        <w:pStyle w:val="a4"/>
        <w:tabs>
          <w:tab w:val="left" w:pos="5670"/>
        </w:tabs>
        <w:spacing w:line="276" w:lineRule="auto"/>
        <w:ind w:left="360" w:right="-1"/>
        <w:jc w:val="both"/>
      </w:pPr>
      <w:r>
        <w:t>Ακολουθεί</w:t>
      </w:r>
      <w:r w:rsidR="003825C4">
        <w:t xml:space="preserve"> ψηφοφορία </w:t>
      </w:r>
      <w:r>
        <w:t>και εκλέγονται ομόφωνα οι ανωτέρω υποψήφιοι στα νέα αξιώματά τους. Η</w:t>
      </w:r>
      <w:r w:rsidR="003825C4">
        <w:t xml:space="preserve"> νέα σύνθεση του Δ.Σ. της Ελληνικής Ιστιοπλοϊκής Ομοσπονδίας </w:t>
      </w:r>
      <w:r w:rsidR="005C52E1">
        <w:t>έχει ως εξής :</w:t>
      </w:r>
      <w:r w:rsidR="003825C4">
        <w:t xml:space="preserve"> </w:t>
      </w:r>
    </w:p>
    <w:tbl>
      <w:tblPr>
        <w:tblW w:w="8788" w:type="dxa"/>
        <w:tblInd w:w="392" w:type="dxa"/>
        <w:tblLook w:val="04A0" w:firstRow="1" w:lastRow="0" w:firstColumn="1" w:lastColumn="0" w:noHBand="0" w:noVBand="1"/>
      </w:tblPr>
      <w:tblGrid>
        <w:gridCol w:w="4678"/>
        <w:gridCol w:w="4110"/>
      </w:tblGrid>
      <w:tr w:rsidR="005160DF" w:rsidRPr="005160DF" w:rsidTr="00A81EBF">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60DF" w:rsidRPr="005160DF" w:rsidRDefault="005160DF" w:rsidP="007C0ABC">
            <w:pPr>
              <w:jc w:val="center"/>
              <w:rPr>
                <w:b/>
                <w:sz w:val="22"/>
              </w:rPr>
            </w:pPr>
            <w:bookmarkStart w:id="1" w:name="RANGE!A1:B15"/>
            <w:r w:rsidRPr="005160DF">
              <w:rPr>
                <w:b/>
                <w:sz w:val="22"/>
              </w:rPr>
              <w:t>ΘΕΣΗ</w:t>
            </w:r>
            <w:bookmarkEnd w:id="1"/>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rsidR="005160DF" w:rsidRPr="005160DF" w:rsidRDefault="005160DF" w:rsidP="007C0ABC">
            <w:pPr>
              <w:jc w:val="center"/>
              <w:rPr>
                <w:b/>
                <w:sz w:val="22"/>
              </w:rPr>
            </w:pPr>
            <w:r w:rsidRPr="005160DF">
              <w:rPr>
                <w:b/>
                <w:sz w:val="22"/>
              </w:rPr>
              <w:t>ΟΝΟΜΑ</w:t>
            </w:r>
          </w:p>
        </w:tc>
      </w:tr>
      <w:tr w:rsidR="005160DF" w:rsidRPr="005160DF" w:rsidTr="00A81EB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5160DF" w:rsidRPr="005160DF" w:rsidRDefault="005160DF" w:rsidP="000C2160">
            <w:pPr>
              <w:jc w:val="both"/>
              <w:rPr>
                <w:sz w:val="22"/>
              </w:rPr>
            </w:pPr>
            <w:r w:rsidRPr="005160DF">
              <w:rPr>
                <w:sz w:val="22"/>
              </w:rPr>
              <w:t>Πρόεδρος</w:t>
            </w:r>
          </w:p>
        </w:tc>
        <w:tc>
          <w:tcPr>
            <w:tcW w:w="4110" w:type="dxa"/>
            <w:tcBorders>
              <w:top w:val="nil"/>
              <w:left w:val="nil"/>
              <w:bottom w:val="single" w:sz="4" w:space="0" w:color="auto"/>
              <w:right w:val="single" w:sz="4" w:space="0" w:color="auto"/>
            </w:tcBorders>
            <w:shd w:val="clear" w:color="auto" w:fill="auto"/>
            <w:noWrap/>
            <w:vAlign w:val="bottom"/>
            <w:hideMark/>
          </w:tcPr>
          <w:p w:rsidR="005160DF" w:rsidRPr="005160DF" w:rsidRDefault="005160DF" w:rsidP="003B0D0D">
            <w:pPr>
              <w:jc w:val="both"/>
              <w:rPr>
                <w:sz w:val="22"/>
              </w:rPr>
            </w:pPr>
            <w:r w:rsidRPr="005160DF">
              <w:rPr>
                <w:sz w:val="22"/>
              </w:rPr>
              <w:t>Α</w:t>
            </w:r>
            <w:r w:rsidR="003B0D0D">
              <w:rPr>
                <w:sz w:val="22"/>
              </w:rPr>
              <w:t>ντώνιος</w:t>
            </w:r>
            <w:r w:rsidRPr="005160DF">
              <w:rPr>
                <w:sz w:val="22"/>
              </w:rPr>
              <w:t xml:space="preserve"> Δημητρακόπουλος</w:t>
            </w:r>
          </w:p>
        </w:tc>
      </w:tr>
      <w:tr w:rsidR="003B0D0D" w:rsidRPr="005160DF" w:rsidTr="003B0D0D">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tcPr>
          <w:p w:rsidR="003B0D0D" w:rsidRPr="005160DF" w:rsidRDefault="003B0D0D" w:rsidP="00BC4C3E">
            <w:pPr>
              <w:jc w:val="both"/>
              <w:rPr>
                <w:sz w:val="22"/>
              </w:rPr>
            </w:pPr>
            <w:r w:rsidRPr="005160DF">
              <w:rPr>
                <w:sz w:val="22"/>
              </w:rPr>
              <w:t>Αντιπροεδρος</w:t>
            </w:r>
            <w:r>
              <w:rPr>
                <w:sz w:val="22"/>
              </w:rPr>
              <w:t>, Υπεύθυνος Γραφείου Αθλητισμού</w:t>
            </w:r>
          </w:p>
        </w:tc>
        <w:tc>
          <w:tcPr>
            <w:tcW w:w="4110" w:type="dxa"/>
            <w:tcBorders>
              <w:top w:val="nil"/>
              <w:left w:val="nil"/>
              <w:bottom w:val="single" w:sz="4" w:space="0" w:color="auto"/>
              <w:right w:val="single" w:sz="4" w:space="0" w:color="auto"/>
            </w:tcBorders>
            <w:shd w:val="clear" w:color="auto" w:fill="auto"/>
            <w:noWrap/>
            <w:vAlign w:val="bottom"/>
          </w:tcPr>
          <w:p w:rsidR="003B0D0D" w:rsidRPr="005160DF" w:rsidRDefault="003B0D0D" w:rsidP="00BC4C3E">
            <w:pPr>
              <w:jc w:val="both"/>
              <w:rPr>
                <w:sz w:val="22"/>
              </w:rPr>
            </w:pPr>
            <w:r>
              <w:rPr>
                <w:sz w:val="22"/>
              </w:rPr>
              <w:t>Γεώργιος</w:t>
            </w:r>
            <w:r w:rsidRPr="005160DF">
              <w:rPr>
                <w:sz w:val="22"/>
              </w:rPr>
              <w:t xml:space="preserve"> Παπαστεφάνου</w:t>
            </w:r>
          </w:p>
        </w:tc>
      </w:tr>
      <w:tr w:rsidR="003B0D0D" w:rsidRPr="005160DF" w:rsidTr="00A81EB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tcPr>
          <w:p w:rsidR="003B0D0D" w:rsidRPr="005160DF" w:rsidRDefault="003B0D0D" w:rsidP="00FD68DB">
            <w:pPr>
              <w:jc w:val="both"/>
              <w:rPr>
                <w:sz w:val="22"/>
              </w:rPr>
            </w:pPr>
            <w:r w:rsidRPr="005160DF">
              <w:rPr>
                <w:sz w:val="22"/>
              </w:rPr>
              <w:t>Αντιπροεδρος</w:t>
            </w:r>
            <w:r>
              <w:rPr>
                <w:sz w:val="22"/>
              </w:rPr>
              <w:t>,</w:t>
            </w:r>
            <w:r w:rsidRPr="00A81EBF">
              <w:rPr>
                <w:sz w:val="22"/>
              </w:rPr>
              <w:t xml:space="preserve"> Υπεύθυνη Δημοσίων Σχέσεων</w:t>
            </w:r>
          </w:p>
        </w:tc>
        <w:tc>
          <w:tcPr>
            <w:tcW w:w="4110" w:type="dxa"/>
            <w:tcBorders>
              <w:top w:val="nil"/>
              <w:left w:val="nil"/>
              <w:bottom w:val="single" w:sz="4" w:space="0" w:color="auto"/>
              <w:right w:val="single" w:sz="4" w:space="0" w:color="auto"/>
            </w:tcBorders>
            <w:shd w:val="clear" w:color="auto" w:fill="auto"/>
            <w:noWrap/>
            <w:vAlign w:val="bottom"/>
          </w:tcPr>
          <w:p w:rsidR="003B0D0D" w:rsidRPr="005160DF" w:rsidRDefault="003B0D0D" w:rsidP="00FD68DB">
            <w:pPr>
              <w:jc w:val="both"/>
              <w:rPr>
                <w:sz w:val="22"/>
              </w:rPr>
            </w:pPr>
            <w:r>
              <w:rPr>
                <w:sz w:val="22"/>
              </w:rPr>
              <w:t>Αγγελική</w:t>
            </w:r>
            <w:r w:rsidRPr="005160DF">
              <w:rPr>
                <w:sz w:val="22"/>
              </w:rPr>
              <w:t xml:space="preserve"> </w:t>
            </w:r>
            <w:proofErr w:type="spellStart"/>
            <w:r w:rsidRPr="005160DF">
              <w:rPr>
                <w:sz w:val="22"/>
              </w:rPr>
              <w:t>Βεντουρή</w:t>
            </w:r>
            <w:proofErr w:type="spellEnd"/>
            <w:r w:rsidRPr="005160DF">
              <w:rPr>
                <w:sz w:val="22"/>
              </w:rPr>
              <w:t xml:space="preserve"> </w:t>
            </w:r>
            <w:proofErr w:type="spellStart"/>
            <w:r w:rsidRPr="005160DF">
              <w:rPr>
                <w:sz w:val="22"/>
              </w:rPr>
              <w:t>Σέρφα</w:t>
            </w:r>
            <w:proofErr w:type="spellEnd"/>
          </w:p>
        </w:tc>
      </w:tr>
      <w:tr w:rsidR="003B0D0D" w:rsidRPr="005160DF" w:rsidTr="00A81EB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sidRPr="005160DF">
              <w:rPr>
                <w:sz w:val="22"/>
              </w:rPr>
              <w:t>Αντιπροεδρος</w:t>
            </w:r>
            <w:r>
              <w:rPr>
                <w:sz w:val="22"/>
              </w:rPr>
              <w:t xml:space="preserve">, </w:t>
            </w:r>
            <w:r w:rsidRPr="00A81EBF">
              <w:rPr>
                <w:sz w:val="22"/>
              </w:rPr>
              <w:t>Υπεύθυνος Βορείου Ελλάδος</w:t>
            </w:r>
          </w:p>
        </w:tc>
        <w:tc>
          <w:tcPr>
            <w:tcW w:w="4110" w:type="dxa"/>
            <w:tcBorders>
              <w:top w:val="nil"/>
              <w:left w:val="nil"/>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Pr>
                <w:sz w:val="22"/>
              </w:rPr>
              <w:t>Αθανάσιος</w:t>
            </w:r>
            <w:r w:rsidRPr="005160DF">
              <w:rPr>
                <w:sz w:val="22"/>
              </w:rPr>
              <w:t xml:space="preserve"> </w:t>
            </w:r>
            <w:proofErr w:type="spellStart"/>
            <w:r w:rsidRPr="005160DF">
              <w:rPr>
                <w:sz w:val="22"/>
              </w:rPr>
              <w:t>Πατητάρος</w:t>
            </w:r>
            <w:proofErr w:type="spellEnd"/>
          </w:p>
        </w:tc>
      </w:tr>
      <w:tr w:rsidR="003B0D0D" w:rsidRPr="005160DF" w:rsidTr="00A81EB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sidRPr="005160DF">
              <w:rPr>
                <w:sz w:val="22"/>
              </w:rPr>
              <w:t>Γενική Γραμματέας</w:t>
            </w:r>
          </w:p>
        </w:tc>
        <w:tc>
          <w:tcPr>
            <w:tcW w:w="4110" w:type="dxa"/>
            <w:tcBorders>
              <w:top w:val="nil"/>
              <w:left w:val="nil"/>
              <w:bottom w:val="single" w:sz="4" w:space="0" w:color="auto"/>
              <w:right w:val="single" w:sz="4" w:space="0" w:color="auto"/>
            </w:tcBorders>
            <w:shd w:val="clear" w:color="auto" w:fill="auto"/>
            <w:noWrap/>
            <w:vAlign w:val="bottom"/>
            <w:hideMark/>
          </w:tcPr>
          <w:p w:rsidR="003B0D0D" w:rsidRPr="005160DF" w:rsidRDefault="003B0D0D" w:rsidP="003B0D0D">
            <w:pPr>
              <w:jc w:val="both"/>
              <w:rPr>
                <w:sz w:val="22"/>
              </w:rPr>
            </w:pPr>
            <w:r w:rsidRPr="005160DF">
              <w:rPr>
                <w:sz w:val="22"/>
              </w:rPr>
              <w:t>Α</w:t>
            </w:r>
            <w:r>
              <w:rPr>
                <w:sz w:val="22"/>
              </w:rPr>
              <w:t>νδρονίκη</w:t>
            </w:r>
            <w:r w:rsidRPr="005160DF">
              <w:rPr>
                <w:sz w:val="22"/>
              </w:rPr>
              <w:t xml:space="preserve"> Αναστασίου</w:t>
            </w:r>
          </w:p>
        </w:tc>
      </w:tr>
      <w:tr w:rsidR="003B0D0D" w:rsidRPr="005160DF" w:rsidTr="00A81EB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B0D0D" w:rsidRPr="005160DF" w:rsidRDefault="003B0D0D" w:rsidP="00A7653F">
            <w:pPr>
              <w:jc w:val="both"/>
              <w:rPr>
                <w:sz w:val="22"/>
              </w:rPr>
            </w:pPr>
            <w:r w:rsidRPr="005160DF">
              <w:rPr>
                <w:sz w:val="22"/>
              </w:rPr>
              <w:t>Ειδικ</w:t>
            </w:r>
            <w:r>
              <w:rPr>
                <w:sz w:val="22"/>
              </w:rPr>
              <w:t>ή</w:t>
            </w:r>
            <w:r w:rsidRPr="005160DF">
              <w:rPr>
                <w:sz w:val="22"/>
              </w:rPr>
              <w:t xml:space="preserve"> Γραμματέας</w:t>
            </w:r>
          </w:p>
        </w:tc>
        <w:tc>
          <w:tcPr>
            <w:tcW w:w="4110" w:type="dxa"/>
            <w:tcBorders>
              <w:top w:val="nil"/>
              <w:left w:val="nil"/>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Pr>
                <w:sz w:val="22"/>
              </w:rPr>
              <w:t>Ελένη</w:t>
            </w:r>
            <w:r w:rsidRPr="005160DF">
              <w:rPr>
                <w:sz w:val="22"/>
              </w:rPr>
              <w:t xml:space="preserve"> </w:t>
            </w:r>
            <w:proofErr w:type="spellStart"/>
            <w:r w:rsidRPr="005160DF">
              <w:rPr>
                <w:sz w:val="22"/>
              </w:rPr>
              <w:t>Σιάγκρη</w:t>
            </w:r>
            <w:proofErr w:type="spellEnd"/>
          </w:p>
        </w:tc>
      </w:tr>
      <w:tr w:rsidR="003B0D0D" w:rsidRPr="005160DF" w:rsidTr="00A81EB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sidRPr="005160DF">
              <w:rPr>
                <w:sz w:val="22"/>
              </w:rPr>
              <w:t>Ταμίας</w:t>
            </w:r>
          </w:p>
        </w:tc>
        <w:tc>
          <w:tcPr>
            <w:tcW w:w="4110" w:type="dxa"/>
            <w:tcBorders>
              <w:top w:val="nil"/>
              <w:left w:val="nil"/>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Pr>
                <w:sz w:val="22"/>
              </w:rPr>
              <w:t>Ιωάννης</w:t>
            </w:r>
            <w:r w:rsidRPr="005160DF">
              <w:rPr>
                <w:sz w:val="22"/>
              </w:rPr>
              <w:t xml:space="preserve"> Βασιλειάδης</w:t>
            </w:r>
          </w:p>
        </w:tc>
      </w:tr>
      <w:tr w:rsidR="003B0D0D" w:rsidRPr="005160DF" w:rsidTr="00A81EB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sidRPr="005160DF">
              <w:rPr>
                <w:sz w:val="22"/>
              </w:rPr>
              <w:t xml:space="preserve">Αναπληρωτής Ταμίας </w:t>
            </w:r>
          </w:p>
        </w:tc>
        <w:tc>
          <w:tcPr>
            <w:tcW w:w="4110" w:type="dxa"/>
            <w:tcBorders>
              <w:top w:val="nil"/>
              <w:left w:val="nil"/>
              <w:bottom w:val="single" w:sz="4" w:space="0" w:color="auto"/>
              <w:right w:val="single" w:sz="4" w:space="0" w:color="auto"/>
            </w:tcBorders>
            <w:shd w:val="clear" w:color="auto" w:fill="auto"/>
            <w:noWrap/>
            <w:vAlign w:val="bottom"/>
            <w:hideMark/>
          </w:tcPr>
          <w:p w:rsidR="003B0D0D" w:rsidRPr="005160DF" w:rsidRDefault="003B0D0D" w:rsidP="003B0D0D">
            <w:pPr>
              <w:jc w:val="both"/>
              <w:rPr>
                <w:sz w:val="22"/>
              </w:rPr>
            </w:pPr>
            <w:r w:rsidRPr="005160DF">
              <w:rPr>
                <w:sz w:val="22"/>
              </w:rPr>
              <w:t>Π</w:t>
            </w:r>
            <w:r>
              <w:rPr>
                <w:sz w:val="22"/>
              </w:rPr>
              <w:t>αντελής</w:t>
            </w:r>
            <w:r w:rsidRPr="005160DF">
              <w:rPr>
                <w:sz w:val="22"/>
              </w:rPr>
              <w:t xml:space="preserve"> Παυλίδης</w:t>
            </w:r>
          </w:p>
        </w:tc>
      </w:tr>
      <w:tr w:rsidR="003B0D0D" w:rsidRPr="005160DF" w:rsidTr="00A81EB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sidRPr="005160DF">
              <w:rPr>
                <w:sz w:val="22"/>
              </w:rPr>
              <w:t>Έφορος Εκδηλώσεων και Χορηγιών</w:t>
            </w:r>
          </w:p>
        </w:tc>
        <w:tc>
          <w:tcPr>
            <w:tcW w:w="4110" w:type="dxa"/>
            <w:tcBorders>
              <w:top w:val="nil"/>
              <w:left w:val="nil"/>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Pr>
                <w:sz w:val="22"/>
              </w:rPr>
              <w:t>Χρήστος</w:t>
            </w:r>
            <w:r w:rsidRPr="005160DF">
              <w:rPr>
                <w:sz w:val="22"/>
              </w:rPr>
              <w:t xml:space="preserve"> Δημητράκος</w:t>
            </w:r>
          </w:p>
        </w:tc>
      </w:tr>
      <w:tr w:rsidR="003B0D0D" w:rsidRPr="005160DF" w:rsidTr="00A81EB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sidRPr="005160DF">
              <w:rPr>
                <w:sz w:val="22"/>
              </w:rPr>
              <w:t>Έφορος Υλικού</w:t>
            </w:r>
          </w:p>
        </w:tc>
        <w:tc>
          <w:tcPr>
            <w:tcW w:w="4110" w:type="dxa"/>
            <w:tcBorders>
              <w:top w:val="nil"/>
              <w:left w:val="nil"/>
              <w:bottom w:val="single" w:sz="4" w:space="0" w:color="auto"/>
              <w:right w:val="single" w:sz="4" w:space="0" w:color="auto"/>
            </w:tcBorders>
            <w:shd w:val="clear" w:color="auto" w:fill="auto"/>
            <w:noWrap/>
            <w:vAlign w:val="bottom"/>
            <w:hideMark/>
          </w:tcPr>
          <w:p w:rsidR="003B0D0D" w:rsidRPr="005160DF" w:rsidRDefault="003B0D0D" w:rsidP="003B0D0D">
            <w:pPr>
              <w:jc w:val="both"/>
              <w:rPr>
                <w:sz w:val="22"/>
              </w:rPr>
            </w:pPr>
            <w:r w:rsidRPr="005160DF">
              <w:rPr>
                <w:sz w:val="22"/>
              </w:rPr>
              <w:t>Α</w:t>
            </w:r>
            <w:r>
              <w:rPr>
                <w:sz w:val="22"/>
              </w:rPr>
              <w:t>ριστείδης</w:t>
            </w:r>
            <w:r w:rsidRPr="005160DF">
              <w:rPr>
                <w:sz w:val="22"/>
              </w:rPr>
              <w:t xml:space="preserve"> Ρούσσης</w:t>
            </w:r>
          </w:p>
        </w:tc>
      </w:tr>
      <w:tr w:rsidR="003B0D0D" w:rsidRPr="005160DF" w:rsidTr="00A81EB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sidRPr="005160DF">
              <w:rPr>
                <w:sz w:val="22"/>
              </w:rPr>
              <w:t>Έφορος Εθνικών Ομάδων</w:t>
            </w:r>
          </w:p>
        </w:tc>
        <w:tc>
          <w:tcPr>
            <w:tcW w:w="4110" w:type="dxa"/>
            <w:tcBorders>
              <w:top w:val="nil"/>
              <w:left w:val="nil"/>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Pr>
                <w:sz w:val="22"/>
              </w:rPr>
              <w:t>Ιωάννης</w:t>
            </w:r>
            <w:r w:rsidRPr="005160DF">
              <w:rPr>
                <w:sz w:val="22"/>
              </w:rPr>
              <w:t xml:space="preserve"> Μπέης</w:t>
            </w:r>
          </w:p>
        </w:tc>
      </w:tr>
      <w:tr w:rsidR="003B0D0D" w:rsidRPr="005160DF" w:rsidTr="00A81EBF">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3B0D0D" w:rsidRPr="005160DF" w:rsidRDefault="003B0D0D" w:rsidP="000C2160">
            <w:pPr>
              <w:jc w:val="both"/>
              <w:rPr>
                <w:sz w:val="22"/>
              </w:rPr>
            </w:pPr>
            <w:r w:rsidRPr="005160DF">
              <w:rPr>
                <w:sz w:val="22"/>
              </w:rPr>
              <w:t xml:space="preserve">Έφορος </w:t>
            </w:r>
            <w:r w:rsidR="00106DA0" w:rsidRPr="00106DA0">
              <w:rPr>
                <w:sz w:val="22"/>
              </w:rPr>
              <w:t>Γραφείων, Εγκαταστάσεων και Μέσων</w:t>
            </w:r>
          </w:p>
        </w:tc>
        <w:tc>
          <w:tcPr>
            <w:tcW w:w="4110" w:type="dxa"/>
            <w:tcBorders>
              <w:top w:val="nil"/>
              <w:left w:val="nil"/>
              <w:bottom w:val="single" w:sz="4" w:space="0" w:color="auto"/>
              <w:right w:val="single" w:sz="4" w:space="0" w:color="auto"/>
            </w:tcBorders>
            <w:shd w:val="clear" w:color="auto" w:fill="auto"/>
            <w:noWrap/>
            <w:vAlign w:val="bottom"/>
            <w:hideMark/>
          </w:tcPr>
          <w:p w:rsidR="003B0D0D" w:rsidRPr="005160DF" w:rsidRDefault="003B0D0D" w:rsidP="003B0D0D">
            <w:pPr>
              <w:jc w:val="both"/>
              <w:rPr>
                <w:sz w:val="22"/>
              </w:rPr>
            </w:pPr>
            <w:r w:rsidRPr="005160DF">
              <w:rPr>
                <w:sz w:val="22"/>
              </w:rPr>
              <w:t>Δ</w:t>
            </w:r>
            <w:r w:rsidR="00113460">
              <w:rPr>
                <w:sz w:val="22"/>
              </w:rPr>
              <w:t>ημήτριο</w:t>
            </w:r>
            <w:r>
              <w:rPr>
                <w:sz w:val="22"/>
              </w:rPr>
              <w:t>ς</w:t>
            </w:r>
            <w:r w:rsidRPr="005160DF">
              <w:rPr>
                <w:sz w:val="22"/>
              </w:rPr>
              <w:t xml:space="preserve"> </w:t>
            </w:r>
            <w:proofErr w:type="spellStart"/>
            <w:r w:rsidRPr="005160DF">
              <w:rPr>
                <w:sz w:val="22"/>
              </w:rPr>
              <w:t>Κακαλίκας</w:t>
            </w:r>
            <w:proofErr w:type="spellEnd"/>
          </w:p>
        </w:tc>
      </w:tr>
      <w:tr w:rsidR="003B0D0D" w:rsidRPr="005160DF" w:rsidTr="00A81EBF">
        <w:trPr>
          <w:trHeight w:val="51"/>
        </w:trPr>
        <w:tc>
          <w:tcPr>
            <w:tcW w:w="4678" w:type="dxa"/>
            <w:tcBorders>
              <w:top w:val="single" w:sz="4" w:space="0" w:color="auto"/>
              <w:left w:val="single" w:sz="4" w:space="0" w:color="auto"/>
              <w:bottom w:val="single" w:sz="6" w:space="0" w:color="auto"/>
              <w:right w:val="single" w:sz="6" w:space="0" w:color="auto"/>
            </w:tcBorders>
            <w:shd w:val="clear" w:color="auto" w:fill="auto"/>
            <w:noWrap/>
            <w:vAlign w:val="bottom"/>
            <w:hideMark/>
          </w:tcPr>
          <w:p w:rsidR="003B0D0D" w:rsidRPr="005160DF" w:rsidRDefault="007D00FF" w:rsidP="000C2160">
            <w:pPr>
              <w:jc w:val="both"/>
              <w:rPr>
                <w:sz w:val="22"/>
              </w:rPr>
            </w:pPr>
            <w:r>
              <w:rPr>
                <w:sz w:val="22"/>
              </w:rPr>
              <w:t xml:space="preserve">Μέλος, </w:t>
            </w:r>
            <w:r w:rsidR="003B0D0D" w:rsidRPr="005160DF">
              <w:rPr>
                <w:sz w:val="22"/>
              </w:rPr>
              <w:t>Έφορος Βόρειας Ελλάδος</w:t>
            </w:r>
          </w:p>
        </w:tc>
        <w:tc>
          <w:tcPr>
            <w:tcW w:w="4110" w:type="dxa"/>
            <w:tcBorders>
              <w:top w:val="single" w:sz="4" w:space="0" w:color="auto"/>
              <w:left w:val="single" w:sz="6" w:space="0" w:color="auto"/>
              <w:bottom w:val="single" w:sz="6" w:space="0" w:color="auto"/>
              <w:right w:val="single" w:sz="4" w:space="0" w:color="auto"/>
            </w:tcBorders>
            <w:shd w:val="clear" w:color="auto" w:fill="auto"/>
            <w:noWrap/>
            <w:vAlign w:val="bottom"/>
            <w:hideMark/>
          </w:tcPr>
          <w:p w:rsidR="003B0D0D" w:rsidRPr="005160DF" w:rsidRDefault="003B0D0D" w:rsidP="000C2160">
            <w:pPr>
              <w:jc w:val="both"/>
              <w:rPr>
                <w:sz w:val="22"/>
              </w:rPr>
            </w:pPr>
            <w:r>
              <w:rPr>
                <w:sz w:val="22"/>
              </w:rPr>
              <w:t>Κων/νος</w:t>
            </w:r>
            <w:r w:rsidRPr="005160DF">
              <w:rPr>
                <w:sz w:val="22"/>
              </w:rPr>
              <w:t xml:space="preserve"> Χαντζηκωνσταντίνου</w:t>
            </w:r>
          </w:p>
        </w:tc>
      </w:tr>
      <w:tr w:rsidR="003B0D0D" w:rsidRPr="005160DF" w:rsidTr="00A81EBF">
        <w:trPr>
          <w:trHeight w:val="51"/>
        </w:trPr>
        <w:tc>
          <w:tcPr>
            <w:tcW w:w="4678" w:type="dxa"/>
            <w:tcBorders>
              <w:top w:val="single" w:sz="6" w:space="0" w:color="auto"/>
              <w:left w:val="single" w:sz="4" w:space="0" w:color="auto"/>
              <w:bottom w:val="single" w:sz="4" w:space="0" w:color="auto"/>
              <w:right w:val="single" w:sz="6" w:space="0" w:color="auto"/>
            </w:tcBorders>
            <w:shd w:val="clear" w:color="auto" w:fill="auto"/>
            <w:noWrap/>
            <w:vAlign w:val="bottom"/>
          </w:tcPr>
          <w:p w:rsidR="003B0D0D" w:rsidRPr="005160DF" w:rsidRDefault="003B0D0D" w:rsidP="000C2160">
            <w:pPr>
              <w:jc w:val="both"/>
              <w:rPr>
                <w:sz w:val="22"/>
              </w:rPr>
            </w:pPr>
            <w:r w:rsidRPr="005160DF">
              <w:rPr>
                <w:sz w:val="22"/>
              </w:rPr>
              <w:t>Μέλος</w:t>
            </w:r>
          </w:p>
        </w:tc>
        <w:tc>
          <w:tcPr>
            <w:tcW w:w="4110" w:type="dxa"/>
            <w:tcBorders>
              <w:top w:val="single" w:sz="6" w:space="0" w:color="auto"/>
              <w:left w:val="single" w:sz="6" w:space="0" w:color="auto"/>
              <w:bottom w:val="single" w:sz="4" w:space="0" w:color="auto"/>
              <w:right w:val="single" w:sz="4" w:space="0" w:color="auto"/>
            </w:tcBorders>
            <w:shd w:val="clear" w:color="auto" w:fill="auto"/>
            <w:noWrap/>
            <w:vAlign w:val="bottom"/>
          </w:tcPr>
          <w:p w:rsidR="003B0D0D" w:rsidRPr="005160DF" w:rsidRDefault="003B0D0D" w:rsidP="003B0D0D">
            <w:pPr>
              <w:jc w:val="both"/>
              <w:rPr>
                <w:sz w:val="22"/>
              </w:rPr>
            </w:pPr>
            <w:r w:rsidRPr="005160DF">
              <w:rPr>
                <w:sz w:val="22"/>
              </w:rPr>
              <w:t>Α</w:t>
            </w:r>
            <w:r>
              <w:rPr>
                <w:sz w:val="22"/>
              </w:rPr>
              <w:t>πόστολος</w:t>
            </w:r>
            <w:r w:rsidRPr="005160DF">
              <w:rPr>
                <w:sz w:val="22"/>
              </w:rPr>
              <w:t xml:space="preserve"> </w:t>
            </w:r>
            <w:proofErr w:type="spellStart"/>
            <w:r w:rsidRPr="005160DF">
              <w:rPr>
                <w:sz w:val="22"/>
              </w:rPr>
              <w:t>Παπαθανασίου</w:t>
            </w:r>
            <w:proofErr w:type="spellEnd"/>
          </w:p>
        </w:tc>
      </w:tr>
    </w:tbl>
    <w:p w:rsidR="005C52E1" w:rsidRDefault="005C52E1" w:rsidP="005C52E1">
      <w:pPr>
        <w:pStyle w:val="a4"/>
        <w:ind w:left="360"/>
        <w:jc w:val="both"/>
      </w:pPr>
    </w:p>
    <w:p w:rsidR="005C52E1" w:rsidRDefault="005C52E1" w:rsidP="005C52E1">
      <w:pPr>
        <w:pStyle w:val="a4"/>
        <w:ind w:left="360"/>
        <w:jc w:val="both"/>
      </w:pPr>
    </w:p>
    <w:p w:rsidR="00A81EBF" w:rsidRDefault="00A81EBF" w:rsidP="000C2160">
      <w:pPr>
        <w:pStyle w:val="a4"/>
        <w:numPr>
          <w:ilvl w:val="0"/>
          <w:numId w:val="11"/>
        </w:numPr>
        <w:jc w:val="both"/>
      </w:pPr>
      <w:r>
        <w:lastRenderedPageBreak/>
        <w:t>Γίνεται α</w:t>
      </w:r>
      <w:r w:rsidRPr="00A81EBF">
        <w:t>νασυγκρότηση Εκτελεστικής Επιτροπής σύμφωνα με το Καταστατικό.</w:t>
      </w:r>
      <w:r>
        <w:t xml:space="preserve">  Μετά την αποχώρηση του κ. Αριστείδη Αδαμόπουλου τη θέση καταλαμβάνει ο κ. Γεώργιος Παπαστεφάνου. </w:t>
      </w:r>
    </w:p>
    <w:p w:rsidR="005C52E1" w:rsidRDefault="000C2160" w:rsidP="005C52E1">
      <w:pPr>
        <w:pStyle w:val="a4"/>
        <w:numPr>
          <w:ilvl w:val="0"/>
          <w:numId w:val="11"/>
        </w:numPr>
        <w:jc w:val="both"/>
      </w:pPr>
      <w:r>
        <w:t>Αποφασίζεται να διεξαχθεί η 1</w:t>
      </w:r>
      <w:r w:rsidRPr="00EC248F">
        <w:rPr>
          <w:vertAlign w:val="superscript"/>
        </w:rPr>
        <w:t>η</w:t>
      </w:r>
      <w:r>
        <w:t xml:space="preserve"> Τακτική Γενική Συνέλευση 2021 την Κυριακή 14 Μαρτίου 2021 και ώρα 08:00 στις εγκαταστάσεις της ΕΙΟ στη </w:t>
      </w:r>
      <w:proofErr w:type="spellStart"/>
      <w:r>
        <w:t>Ναυταθλητική</w:t>
      </w:r>
      <w:proofErr w:type="spellEnd"/>
      <w:r>
        <w:t xml:space="preserve"> Μαρίνα Δήμου Καλλιθέας, Ολυμπιακά Ακίνητα</w:t>
      </w:r>
      <w:r w:rsidR="00EC248F">
        <w:t xml:space="preserve">. </w:t>
      </w:r>
      <w:r>
        <w:t xml:space="preserve">Σε περίπτωση μη επιτεύξεως απαρτίας, η </w:t>
      </w:r>
      <w:r w:rsidR="00EC248F">
        <w:t xml:space="preserve">Γενική Συνέλευση </w:t>
      </w:r>
      <w:r>
        <w:t>θα επαναληφθεί την Κυριακή 14 Μαρτίου 2021 και ώρα 10:00 στον ίδιο χώρο και με τα ίδια θέματα ημερησίας διατάξεως.  Στη περίπτωση αυτή η συνέλευση ευρίσκεται εν απαρτία, ανεξαρτήτως του αριθμού των παρευρισκομένων εκπροσώπων.</w:t>
      </w:r>
      <w:r w:rsidR="00EC248F">
        <w:t xml:space="preserve"> </w:t>
      </w:r>
      <w:r w:rsidR="005C52E1" w:rsidRPr="005C52E1">
        <w:t>Θα τεθεί ως απαραίτητη προϋπόθεση εάν λόγω COVID19 δεν είναι δυνατή η δια ζώσης διεξαγωγή της Συνέλευσης, αυτή θα πραγματοποιηθεί ηλεκτρ</w:t>
      </w:r>
      <w:r w:rsidR="004C0204">
        <w:t>ονικά με ευθύνη της Ομοσπονδίας, σύμφωνα με το άρθρο 118/ν.4767/2020.</w:t>
      </w:r>
    </w:p>
    <w:p w:rsidR="000C2160" w:rsidRPr="00A81EBF" w:rsidRDefault="005C52E1" w:rsidP="005C52E1">
      <w:pPr>
        <w:pStyle w:val="a4"/>
        <w:ind w:left="360"/>
        <w:jc w:val="both"/>
      </w:pPr>
      <w:r>
        <w:t>Αποφασίζεται</w:t>
      </w:r>
      <w:r w:rsidR="00EC248F">
        <w:t xml:space="preserve"> ομόφωνα.</w:t>
      </w:r>
    </w:p>
    <w:p w:rsidR="00672C8C" w:rsidRDefault="00EC248F" w:rsidP="00BC41B4">
      <w:pPr>
        <w:pStyle w:val="a4"/>
        <w:numPr>
          <w:ilvl w:val="0"/>
          <w:numId w:val="11"/>
        </w:numPr>
        <w:tabs>
          <w:tab w:val="left" w:pos="5670"/>
        </w:tabs>
        <w:spacing w:line="276" w:lineRule="auto"/>
        <w:ind w:right="-1"/>
        <w:jc w:val="both"/>
      </w:pPr>
      <w:r>
        <w:t>Αναγιγνώσκονται</w:t>
      </w:r>
      <w:r w:rsidR="005C52E1">
        <w:t xml:space="preserve"> σχέδιο πρόσκλησης με</w:t>
      </w:r>
      <w:r>
        <w:t xml:space="preserve"> τα θέματα ημερησίας διάταξης της Γενικής Συνέλευσης:</w:t>
      </w:r>
    </w:p>
    <w:p w:rsidR="006F6133" w:rsidRDefault="006F6133" w:rsidP="006F6133">
      <w:pPr>
        <w:pStyle w:val="a4"/>
        <w:numPr>
          <w:ilvl w:val="0"/>
          <w:numId w:val="28"/>
        </w:numPr>
        <w:tabs>
          <w:tab w:val="left" w:pos="5670"/>
        </w:tabs>
        <w:spacing w:line="276" w:lineRule="auto"/>
        <w:ind w:right="-1"/>
        <w:jc w:val="both"/>
      </w:pPr>
      <w:r>
        <w:t xml:space="preserve">Εκλογή προέδρου και γραμματέα της Γενικής Συνέλευσης </w:t>
      </w:r>
    </w:p>
    <w:p w:rsidR="006F6133" w:rsidRDefault="006F6133" w:rsidP="006F6133">
      <w:pPr>
        <w:pStyle w:val="a4"/>
        <w:numPr>
          <w:ilvl w:val="0"/>
          <w:numId w:val="28"/>
        </w:numPr>
        <w:tabs>
          <w:tab w:val="left" w:pos="5670"/>
        </w:tabs>
        <w:spacing w:line="276" w:lineRule="auto"/>
        <w:ind w:right="-1"/>
        <w:jc w:val="both"/>
      </w:pPr>
      <w:r>
        <w:t>Διοικητικός απολογισμός του Διοικητικού Συμβουλίου για τα χρονικά διαστήματα  από 1-1-2020 έως 31-12-2020 και από 1-1-2021 έως 28-2-2021 και έκθεση πεπραγμένων των επιτροπών της Ομοσπονδίας (Πειθαρχικής Επιτροπής, Επιτροπής Ανοικτής Θαλάσσης, Ανωτάτης Επιτροπής Αγώνων και Εφέσεων, Επιτροπής Δραστηριότητας Σωματείων και Επιτροπής Ανάπτυξης Ιστιοπλοΐας για Άτομα με αναπηρία, για τα πιο πάνω χρονικά διαστήματα – Έγκριση και απαλλαγή από κάθε ευθύνη.</w:t>
      </w:r>
    </w:p>
    <w:p w:rsidR="006F6133" w:rsidRDefault="006F6133" w:rsidP="006F6133">
      <w:pPr>
        <w:pStyle w:val="a4"/>
        <w:numPr>
          <w:ilvl w:val="0"/>
          <w:numId w:val="28"/>
        </w:numPr>
        <w:tabs>
          <w:tab w:val="left" w:pos="5670"/>
        </w:tabs>
        <w:spacing w:line="276" w:lineRule="auto"/>
        <w:ind w:right="-1"/>
        <w:jc w:val="both"/>
      </w:pPr>
      <w:r>
        <w:t>Οικονομικός απολογισμός του Διοικητικού Συμβουλίου και έκθεση της Εξελεγκτικής Επιτροπής για τα χρονικά διαστήματα από 1-1-2020 έως 31-12-2020 και από 1-1-2021 έως 28-2-2021 - Ισολογισμός για το έτος 2020 - Έγκριση αυτών. Απαλλαγή του Διοικητικού Συμβουλίου από κάθε ευθύνη.</w:t>
      </w:r>
    </w:p>
    <w:p w:rsidR="006F6133" w:rsidRDefault="006F6133" w:rsidP="006F6133">
      <w:pPr>
        <w:pStyle w:val="a4"/>
        <w:numPr>
          <w:ilvl w:val="0"/>
          <w:numId w:val="28"/>
        </w:numPr>
        <w:tabs>
          <w:tab w:val="left" w:pos="5670"/>
        </w:tabs>
        <w:spacing w:line="276" w:lineRule="auto"/>
        <w:ind w:right="-1"/>
        <w:jc w:val="both"/>
      </w:pPr>
      <w:r>
        <w:t xml:space="preserve">Εκλογή δύο (2) τακτικών και δύο (2) αναπληρωματικών μελών της τριμελούς Εφορευτικής Επιτροπής, η οποία, υπό την προεδρία του δικαστικού αντιπροσώπου που θα διοριστεί από το Δικηγορικό Σύλλογο Αθηνών, θα διενεργήσει τις αρχαιρεσίες των πιο κάτω οργάνων, καθώς και τις διαδικασίες για την εκλογή </w:t>
      </w:r>
      <w:r w:rsidR="00C54CD5">
        <w:t xml:space="preserve">εκπροσώπων </w:t>
      </w:r>
      <w:r>
        <w:t>στην Ελληνική Ολυμπιακή Επιτροπή.</w:t>
      </w:r>
    </w:p>
    <w:p w:rsidR="006F6133" w:rsidRDefault="006F6133" w:rsidP="006F6133">
      <w:pPr>
        <w:pStyle w:val="a4"/>
        <w:numPr>
          <w:ilvl w:val="0"/>
          <w:numId w:val="28"/>
        </w:numPr>
        <w:tabs>
          <w:tab w:val="left" w:pos="5670"/>
        </w:tabs>
        <w:spacing w:line="276" w:lineRule="auto"/>
        <w:ind w:right="-1"/>
        <w:jc w:val="both"/>
      </w:pPr>
      <w:r>
        <w:t>Διεξαγωγή αρχαιρεσιών για την εκλογή:</w:t>
      </w:r>
    </w:p>
    <w:p w:rsidR="006F6133" w:rsidRDefault="006F6133" w:rsidP="00553717">
      <w:pPr>
        <w:pStyle w:val="a4"/>
        <w:numPr>
          <w:ilvl w:val="1"/>
          <w:numId w:val="28"/>
        </w:numPr>
        <w:tabs>
          <w:tab w:val="left" w:pos="5670"/>
        </w:tabs>
        <w:spacing w:line="276" w:lineRule="auto"/>
        <w:ind w:right="-1"/>
        <w:jc w:val="both"/>
      </w:pPr>
      <w:r>
        <w:t>Προέδρου του Διοικητικού Συμβουλίου</w:t>
      </w:r>
    </w:p>
    <w:p w:rsidR="000457F9" w:rsidRDefault="006F6133" w:rsidP="00553717">
      <w:pPr>
        <w:pStyle w:val="a4"/>
        <w:numPr>
          <w:ilvl w:val="1"/>
          <w:numId w:val="28"/>
        </w:numPr>
        <w:tabs>
          <w:tab w:val="left" w:pos="5670"/>
        </w:tabs>
        <w:spacing w:line="276" w:lineRule="auto"/>
        <w:ind w:right="-1"/>
        <w:jc w:val="both"/>
      </w:pPr>
      <w:r>
        <w:t>Δέκα τεσσάρων (14) τακτικών και πέντε (5) αναπληρωματικών μελών του Διοικητικού Συμβουλίου.</w:t>
      </w:r>
    </w:p>
    <w:p w:rsidR="006F6133" w:rsidRDefault="006F6133" w:rsidP="00553717">
      <w:pPr>
        <w:pStyle w:val="a4"/>
        <w:numPr>
          <w:ilvl w:val="1"/>
          <w:numId w:val="28"/>
        </w:numPr>
        <w:tabs>
          <w:tab w:val="left" w:pos="5670"/>
        </w:tabs>
        <w:spacing w:line="276" w:lineRule="auto"/>
        <w:ind w:right="-1"/>
        <w:jc w:val="both"/>
      </w:pPr>
      <w:r>
        <w:t>Τριών (3) τακτικών μελών Εξελεγκτικής Επιτροπής και ενός (1) αναπληρωματικού μέλους αυτής.</w:t>
      </w:r>
    </w:p>
    <w:p w:rsidR="006F6133" w:rsidRDefault="006F6133" w:rsidP="00553717">
      <w:pPr>
        <w:pStyle w:val="a4"/>
        <w:numPr>
          <w:ilvl w:val="1"/>
          <w:numId w:val="28"/>
        </w:numPr>
        <w:tabs>
          <w:tab w:val="left" w:pos="5670"/>
        </w:tabs>
        <w:spacing w:line="276" w:lineRule="auto"/>
        <w:ind w:right="-1"/>
        <w:jc w:val="both"/>
      </w:pPr>
      <w:r>
        <w:t>Επτά (7) τακτικών και τριών (3) αναπληρωματικών μελών της Πειθαρχικής Επιτροπής.</w:t>
      </w:r>
    </w:p>
    <w:p w:rsidR="006F6133" w:rsidRDefault="006F6133" w:rsidP="00553717">
      <w:pPr>
        <w:pStyle w:val="a4"/>
        <w:numPr>
          <w:ilvl w:val="1"/>
          <w:numId w:val="28"/>
        </w:numPr>
        <w:tabs>
          <w:tab w:val="left" w:pos="5670"/>
        </w:tabs>
        <w:spacing w:line="276" w:lineRule="auto"/>
        <w:ind w:right="-1"/>
        <w:jc w:val="both"/>
      </w:pPr>
      <w:r>
        <w:t>Εννέα (9) τακτικών και τριών (3) αναπληρωματικών μελών της Επιτροπής Ανοικτής Θαλάσσης.</w:t>
      </w:r>
    </w:p>
    <w:p w:rsidR="006F6133" w:rsidRDefault="006F6133" w:rsidP="009760EF">
      <w:pPr>
        <w:pStyle w:val="a4"/>
        <w:numPr>
          <w:ilvl w:val="1"/>
          <w:numId w:val="28"/>
        </w:numPr>
        <w:tabs>
          <w:tab w:val="left" w:pos="5670"/>
        </w:tabs>
        <w:spacing w:line="276" w:lineRule="auto"/>
        <w:ind w:right="-1"/>
        <w:jc w:val="both"/>
      </w:pPr>
      <w:r>
        <w:t>Εκλογή εκπροσώπου και αναπληρωτή αυτού της Ομοσπονδίας στην Ελληνική Ολυμπιακή Επιτροπή (Ε.Ο.Ε.).</w:t>
      </w:r>
    </w:p>
    <w:p w:rsidR="00EA25BA" w:rsidRPr="00EA25BA" w:rsidRDefault="00EA25BA" w:rsidP="006F6133">
      <w:pPr>
        <w:pStyle w:val="a4"/>
        <w:tabs>
          <w:tab w:val="left" w:pos="5670"/>
        </w:tabs>
        <w:spacing w:line="276" w:lineRule="auto"/>
        <w:ind w:left="360" w:right="-1"/>
        <w:jc w:val="both"/>
      </w:pPr>
      <w:r>
        <w:t xml:space="preserve">Το Διοικητικό Συμβούλιο </w:t>
      </w:r>
      <w:r w:rsidR="005C52E1">
        <w:t>εγκρίνει</w:t>
      </w:r>
      <w:r>
        <w:t xml:space="preserve"> ομόφωνα.</w:t>
      </w:r>
    </w:p>
    <w:p w:rsidR="00791A59" w:rsidRDefault="00EA25BA" w:rsidP="00791A59">
      <w:pPr>
        <w:pStyle w:val="a4"/>
        <w:numPr>
          <w:ilvl w:val="0"/>
          <w:numId w:val="11"/>
        </w:numPr>
        <w:tabs>
          <w:tab w:val="left" w:pos="5670"/>
        </w:tabs>
        <w:spacing w:line="276" w:lineRule="auto"/>
        <w:ind w:right="-1"/>
        <w:jc w:val="both"/>
      </w:pPr>
      <w:r w:rsidRPr="00EA25BA">
        <w:t>Τον λόγο παίρνει ο αναπληρωτής ταμίας κο</w:t>
      </w:r>
      <w:r w:rsidR="005C52E1">
        <w:t xml:space="preserve">ς. Παντελής Παυλίδης, ο οποίος </w:t>
      </w:r>
      <w:r w:rsidR="00791A59" w:rsidRPr="00791A59">
        <w:t>ενημερώνει τα μέλη ότι κάθε έτος στην πρώτη συνεδρίαση το Δ.Σ. προεγκρίνει την εκτέλεση για όλη τη διάρκεια της χρήσεως των συνημμένων πάγιων ανελαστικών δαπανών. Το ΔΣ εγκρίνει κατόπιν ονομαστικής ψηφοφορίας ομόφωνα τις πάγιες ανελαστικές δαπάνες</w:t>
      </w:r>
      <w:r w:rsidR="009760EF">
        <w:t xml:space="preserve"> (επισυνάπτεται πίνακας με τους κωδικούς παγίων δαπανών)</w:t>
      </w:r>
      <w:r w:rsidR="00E10A4E">
        <w:t>, τα γραμ</w:t>
      </w:r>
      <w:r w:rsidR="00791A59" w:rsidRPr="00791A59">
        <w:t>μ</w:t>
      </w:r>
      <w:r w:rsidR="00E10A4E">
        <w:t>άτια</w:t>
      </w:r>
      <w:r w:rsidR="00791A59" w:rsidRPr="00791A59">
        <w:t xml:space="preserve"> </w:t>
      </w:r>
      <w:r w:rsidR="00E10A4E">
        <w:t>ε</w:t>
      </w:r>
      <w:r w:rsidR="00791A59" w:rsidRPr="00791A59">
        <w:t>ίσπραξης</w:t>
      </w:r>
      <w:r w:rsidR="009760EF" w:rsidRPr="009760EF">
        <w:t xml:space="preserve"> </w:t>
      </w:r>
      <w:r w:rsidR="00E10A4E">
        <w:t>,</w:t>
      </w:r>
      <w:r w:rsidR="009760EF">
        <w:t>τ</w:t>
      </w:r>
      <w:r w:rsidR="00E10A4E">
        <w:t>α</w:t>
      </w:r>
      <w:r w:rsidR="009760EF">
        <w:t xml:space="preserve"> </w:t>
      </w:r>
      <w:r w:rsidR="00E10A4E">
        <w:t>εντάλματα</w:t>
      </w:r>
      <w:r w:rsidR="00791A59" w:rsidRPr="00791A59">
        <w:t xml:space="preserve"> </w:t>
      </w:r>
      <w:r w:rsidR="00E10A4E">
        <w:t>π</w:t>
      </w:r>
      <w:r w:rsidR="00791A59" w:rsidRPr="00791A59">
        <w:t>ληρωμής</w:t>
      </w:r>
      <w:r w:rsidR="00E10A4E">
        <w:t>, τα</w:t>
      </w:r>
      <w:r w:rsidR="009760EF">
        <w:t xml:space="preserve"> </w:t>
      </w:r>
      <w:r w:rsidR="00E10A4E">
        <w:t>δ</w:t>
      </w:r>
      <w:r w:rsidR="00791A59" w:rsidRPr="00791A59">
        <w:t>ελτί</w:t>
      </w:r>
      <w:r w:rsidR="00E10A4E">
        <w:t>α συμψηφιστικών ε</w:t>
      </w:r>
      <w:r w:rsidR="00791A59" w:rsidRPr="00791A59">
        <w:t>γγραφών</w:t>
      </w:r>
      <w:r w:rsidR="009760EF">
        <w:t xml:space="preserve"> που αφορούν την χρονική περίοδο</w:t>
      </w:r>
      <w:r w:rsidR="00791A59" w:rsidRPr="00791A59">
        <w:t xml:space="preserve"> 01/12/2020-31/12/2020</w:t>
      </w:r>
      <w:r w:rsidR="009760EF">
        <w:t xml:space="preserve"> </w:t>
      </w:r>
      <w:r w:rsidR="00E10A4E">
        <w:t>,</w:t>
      </w:r>
      <w:r w:rsidR="00791A59" w:rsidRPr="00791A59">
        <w:t>καθώς και την αναμόρφωση του προϋπολογισμού έτους 2020 λόγω των αυξομειώσεων των δαπανών επί μέρους κονδυλίων β</w:t>
      </w:r>
      <w:r w:rsidR="005C52E1">
        <w:t>άσει</w:t>
      </w:r>
      <w:r w:rsidR="00791A59" w:rsidRPr="00791A59">
        <w:t xml:space="preserve"> των πραγματικών δεδομένων. Επίσης, εισηγείται την έγκριση του οικονομικού και ταμειακού απολογισμού έτους 2020 (ανάλυση εσόδων-εξόδων 01/01/2020 – 31/12/2020), καθώς και του ισολογισμού 2020 αποτέλεσμα χρήσεως (01/01/2020 – 31/12/2020)</w:t>
      </w:r>
      <w:r w:rsidR="009760EF">
        <w:t xml:space="preserve"> – επισυνάπτονται στο τέλος του πρακτικού</w:t>
      </w:r>
      <w:r w:rsidR="00791A59" w:rsidRPr="00791A59">
        <w:t>. Μετά από συζήτηση και κατόπιν ονομαστικής ψηφοφορίας το ΔΣ εγκρίνει ομόφωνα την εισήγηση.</w:t>
      </w:r>
    </w:p>
    <w:p w:rsidR="00386190" w:rsidRDefault="00316BC6" w:rsidP="004D4988">
      <w:pPr>
        <w:pStyle w:val="a4"/>
        <w:numPr>
          <w:ilvl w:val="0"/>
          <w:numId w:val="11"/>
        </w:numPr>
        <w:tabs>
          <w:tab w:val="left" w:pos="5670"/>
        </w:tabs>
        <w:spacing w:line="276" w:lineRule="auto"/>
        <w:ind w:right="-1"/>
        <w:jc w:val="both"/>
      </w:pPr>
      <w:r>
        <w:t xml:space="preserve">α. </w:t>
      </w:r>
      <w:r w:rsidR="00386190">
        <w:t>Η Γεν. Γραμματέας ενημερώνει ότι διεξήγαγε σε συνεργασία με το γραφείο αθλητισμού έλεγχο της δραστηριότητας των σωματείων</w:t>
      </w:r>
      <w:r w:rsidR="00675B13">
        <w:t>.</w:t>
      </w:r>
      <w:r w:rsidR="000457F9">
        <w:t xml:space="preserve"> </w:t>
      </w:r>
      <w:r w:rsidR="00675B13">
        <w:t>Εκ των 123 σωματείων τα οποία  ενεγράφησαν στο μητρώο σωματείων της ΓΓΑ</w:t>
      </w:r>
      <w:r w:rsidR="0008462B">
        <w:t>,</w:t>
      </w:r>
      <w:r w:rsidR="00675B13">
        <w:t xml:space="preserve"> τα 113 έχουν την εκ του νόμου απαιτούμενη δραστηριότητα. Εν συνεχεία </w:t>
      </w:r>
      <w:r w:rsidR="00386190">
        <w:t>προτείνει να εγκριθεί ο επισυναπτόμενος πίνακας των σωματείων με δραστηριότητα. Εγκρίνεται ομόφωνα.</w:t>
      </w:r>
    </w:p>
    <w:p w:rsidR="00734C24" w:rsidRDefault="00386190" w:rsidP="0030407A">
      <w:pPr>
        <w:pStyle w:val="a4"/>
        <w:tabs>
          <w:tab w:val="left" w:pos="5670"/>
        </w:tabs>
        <w:spacing w:line="276" w:lineRule="auto"/>
        <w:ind w:left="360" w:right="-1"/>
        <w:jc w:val="both"/>
      </w:pPr>
      <w:r>
        <w:t>β.</w:t>
      </w:r>
      <w:r w:rsidR="009D02A0">
        <w:t xml:space="preserve"> </w:t>
      </w:r>
      <w:r w:rsidR="00090484">
        <w:t>Γίνεται ε</w:t>
      </w:r>
      <w:r w:rsidR="00BB2282">
        <w:t>νημέρωση σ</w:t>
      </w:r>
      <w:r w:rsidR="006A676B">
        <w:t xml:space="preserve">χετικά με το ζήτημα της Σοφίας </w:t>
      </w:r>
      <w:proofErr w:type="spellStart"/>
      <w:r w:rsidR="006A676B">
        <w:t>Μπεκατώρου</w:t>
      </w:r>
      <w:proofErr w:type="spellEnd"/>
      <w:r w:rsidR="006A676B">
        <w:t xml:space="preserve"> περί σεξουαλικής </w:t>
      </w:r>
      <w:r w:rsidR="00C31BCC">
        <w:t>παρενόχλησης</w:t>
      </w:r>
      <w:r w:rsidR="006A676B">
        <w:t>.</w:t>
      </w:r>
      <w:r w:rsidR="006A676B" w:rsidRPr="00672C8C">
        <w:t xml:space="preserve"> </w:t>
      </w:r>
    </w:p>
    <w:p w:rsidR="00090484" w:rsidRDefault="00C31BCC" w:rsidP="00386190">
      <w:pPr>
        <w:pStyle w:val="a4"/>
        <w:tabs>
          <w:tab w:val="left" w:pos="5670"/>
        </w:tabs>
        <w:spacing w:line="276" w:lineRule="auto"/>
        <w:ind w:left="360" w:right="-1"/>
        <w:jc w:val="both"/>
      </w:pPr>
      <w:r>
        <w:t xml:space="preserve">Αποφασίζεται έπειτα από πρόταση του κ. Χατζηκωνσταντίνου να σταλεί επιστολή στην Πειθαρχική Επιτροπή της ΕΙΟ να διερευνήσει το θέμα σύμφωνα με τον Πειθαρχικό Κανονισμό της ΕΙΟ με χρονικό περιθώριο 10 ημερών και εν συνεχεία το ΔΣ να αποστείλει το αποτέλεσμα της έρευνας στον Εισαγγελέα. </w:t>
      </w:r>
      <w:r w:rsidR="00090484">
        <w:t xml:space="preserve">Επίσης, αποφασίζεται η Αντιπρόεδρος κα Αγγελική </w:t>
      </w:r>
      <w:proofErr w:type="spellStart"/>
      <w:r w:rsidR="00090484">
        <w:t>Σέρφα</w:t>
      </w:r>
      <w:proofErr w:type="spellEnd"/>
      <w:r w:rsidR="00090484">
        <w:t xml:space="preserve"> και η Γεν. Γραμματέας Νίκη Αναστασίου να προσκαλέσουν σε συνάντηση την κα Σοφία </w:t>
      </w:r>
      <w:proofErr w:type="spellStart"/>
      <w:r w:rsidR="00090484">
        <w:t>Μπεκατώρου</w:t>
      </w:r>
      <w:proofErr w:type="spellEnd"/>
      <w:r w:rsidR="00090484">
        <w:t>.</w:t>
      </w:r>
    </w:p>
    <w:p w:rsidR="00C31BCC" w:rsidRDefault="0030407A" w:rsidP="00386190">
      <w:pPr>
        <w:pStyle w:val="a4"/>
        <w:tabs>
          <w:tab w:val="left" w:pos="5670"/>
        </w:tabs>
        <w:spacing w:line="276" w:lineRule="auto"/>
        <w:ind w:left="360" w:right="-1"/>
        <w:jc w:val="both"/>
      </w:pPr>
      <w:r>
        <w:t>γ</w:t>
      </w:r>
      <w:r w:rsidR="00386190">
        <w:t>.</w:t>
      </w:r>
      <w:r>
        <w:t xml:space="preserve"> </w:t>
      </w:r>
      <w:r w:rsidR="00C31BCC">
        <w:t xml:space="preserve">Αποφασίζεται να ζητηθεί από την ΕΑΘ λόγω της παραίτησής της η παράδοση της διαχείρισης του </w:t>
      </w:r>
      <w:r w:rsidR="00C31BCC">
        <w:rPr>
          <w:lang w:val="en-US"/>
        </w:rPr>
        <w:t>site</w:t>
      </w:r>
      <w:r w:rsidR="00C31BCC" w:rsidRPr="00C31BCC">
        <w:t xml:space="preserve"> </w:t>
      </w:r>
      <w:r w:rsidR="00C31BCC">
        <w:t xml:space="preserve">της, του </w:t>
      </w:r>
      <w:r w:rsidR="00C31BCC">
        <w:rPr>
          <w:lang w:val="en-US"/>
        </w:rPr>
        <w:t>email</w:t>
      </w:r>
      <w:r w:rsidR="00C31BCC" w:rsidRPr="00C31BCC">
        <w:t xml:space="preserve"> </w:t>
      </w:r>
      <w:r w:rsidR="00C31BCC">
        <w:t>της και των υλικών της.</w:t>
      </w:r>
    </w:p>
    <w:p w:rsidR="0030407A" w:rsidRDefault="0030407A" w:rsidP="000457F9">
      <w:pPr>
        <w:tabs>
          <w:tab w:val="left" w:pos="5670"/>
        </w:tabs>
        <w:spacing w:line="276" w:lineRule="auto"/>
        <w:ind w:left="360" w:right="-1" w:hanging="360"/>
        <w:jc w:val="both"/>
      </w:pPr>
      <w:r>
        <w:t>8.</w:t>
      </w:r>
      <w:r w:rsidR="000457F9">
        <w:t xml:space="preserve"> </w:t>
      </w:r>
      <w:r>
        <w:t xml:space="preserve"> </w:t>
      </w:r>
      <w:r w:rsidRPr="0030407A">
        <w:t xml:space="preserve">Η Γενική Γραμματέας διαβάζει τα πρακτικά της Εκτελεστικής Επιτροπής από </w:t>
      </w:r>
      <w:proofErr w:type="spellStart"/>
      <w:r w:rsidRPr="0030407A">
        <w:t>Νο</w:t>
      </w:r>
      <w:proofErr w:type="spellEnd"/>
      <w:r w:rsidRPr="0030407A">
        <w:t xml:space="preserve">. 259 έως και </w:t>
      </w:r>
      <w:proofErr w:type="spellStart"/>
      <w:r w:rsidRPr="0030407A">
        <w:t>Νο</w:t>
      </w:r>
      <w:proofErr w:type="spellEnd"/>
      <w:r w:rsidRPr="0030407A">
        <w:t>. 263. Εγκρίνονται ομόφωνα</w:t>
      </w:r>
      <w:r>
        <w:t>.</w:t>
      </w:r>
    </w:p>
    <w:p w:rsidR="00F91A15" w:rsidRPr="00672C8C" w:rsidRDefault="00F91A15" w:rsidP="00E10A4E">
      <w:pPr>
        <w:tabs>
          <w:tab w:val="left" w:pos="5670"/>
        </w:tabs>
        <w:spacing w:line="276" w:lineRule="auto"/>
        <w:ind w:right="-1"/>
        <w:jc w:val="both"/>
      </w:pPr>
    </w:p>
    <w:p w:rsidR="00F91A15" w:rsidRPr="00672C8C" w:rsidRDefault="00F91A15" w:rsidP="008E6904">
      <w:pPr>
        <w:jc w:val="both"/>
      </w:pPr>
      <w:r w:rsidRPr="00672C8C">
        <w:t xml:space="preserve">                                                                                                                               </w:t>
      </w:r>
    </w:p>
    <w:p w:rsidR="00B623F2" w:rsidRPr="00672C8C" w:rsidRDefault="00B623F2" w:rsidP="00E10A4E">
      <w:r w:rsidRPr="00672C8C">
        <w:t xml:space="preserve">                  Ο ΠΡΟΕΔΡΟΣ</w:t>
      </w:r>
      <w:r w:rsidRPr="00672C8C">
        <w:tab/>
        <w:t xml:space="preserve"> </w:t>
      </w:r>
      <w:r w:rsidRPr="00672C8C">
        <w:tab/>
      </w:r>
      <w:r w:rsidRPr="00672C8C">
        <w:tab/>
      </w:r>
      <w:r w:rsidRPr="00672C8C">
        <w:tab/>
      </w:r>
      <w:r w:rsidRPr="00672C8C">
        <w:tab/>
      </w:r>
      <w:r w:rsidR="00C31BCC">
        <w:t xml:space="preserve">        </w:t>
      </w:r>
      <w:r w:rsidRPr="00672C8C">
        <w:t>Η ΓΕΝ.ΓΡΑΜΜΑΤΕΑΣ</w:t>
      </w:r>
    </w:p>
    <w:p w:rsidR="00CE1703" w:rsidRPr="00672C8C" w:rsidRDefault="00CE1703" w:rsidP="00B623F2">
      <w:pPr>
        <w:ind w:left="1440" w:hanging="22"/>
      </w:pPr>
    </w:p>
    <w:p w:rsidR="00B623F2" w:rsidRPr="00672C8C" w:rsidRDefault="00B623F2" w:rsidP="00B623F2">
      <w:r w:rsidRPr="00672C8C">
        <w:t xml:space="preserve">        Α.ΔΗΜΗΤΡΑΚΟΠΟΥΛΟΣ</w:t>
      </w:r>
      <w:r w:rsidRPr="00672C8C">
        <w:tab/>
      </w:r>
      <w:r w:rsidRPr="00672C8C">
        <w:tab/>
      </w:r>
      <w:r w:rsidRPr="00672C8C">
        <w:tab/>
      </w:r>
      <w:r w:rsidRPr="00672C8C">
        <w:tab/>
        <w:t xml:space="preserve">  </w:t>
      </w:r>
      <w:r w:rsidR="007F7D50" w:rsidRPr="00672C8C">
        <w:tab/>
      </w:r>
      <w:r w:rsidRPr="00672C8C">
        <w:t xml:space="preserve"> Α. ΑΝΑΣΤΑΣΙΟΥ</w:t>
      </w:r>
    </w:p>
    <w:p w:rsidR="00B623F2" w:rsidRPr="00672C8C" w:rsidRDefault="00B623F2" w:rsidP="00B623F2">
      <w:pPr>
        <w:ind w:left="1440" w:hanging="22"/>
      </w:pPr>
    </w:p>
    <w:p w:rsidR="00B623F2" w:rsidRPr="00672C8C" w:rsidRDefault="00B623F2" w:rsidP="00B623F2">
      <w:pPr>
        <w:ind w:left="1440" w:hanging="22"/>
      </w:pPr>
    </w:p>
    <w:sectPr w:rsidR="00B623F2" w:rsidRPr="00672C8C" w:rsidSect="00AF403D">
      <w:pgSz w:w="11906" w:h="16838"/>
      <w:pgMar w:top="2552"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95012"/>
    <w:multiLevelType w:val="hybridMultilevel"/>
    <w:tmpl w:val="F392C7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C84969"/>
    <w:multiLevelType w:val="hybridMultilevel"/>
    <w:tmpl w:val="5002F6DE"/>
    <w:lvl w:ilvl="0" w:tplc="5AA84AEA">
      <w:start w:val="1"/>
      <w:numFmt w:val="decimal"/>
      <w:lvlText w:val="%1."/>
      <w:lvlJc w:val="left"/>
      <w:pPr>
        <w:ind w:left="360" w:hanging="360"/>
      </w:pPr>
      <w:rPr>
        <w:rFonts w:ascii="Times New Roman" w:eastAsia="Times New Roman" w:hAnsi="Times New Roman" w:cs="Times New Roman"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3100628"/>
    <w:multiLevelType w:val="hybridMultilevel"/>
    <w:tmpl w:val="395A9B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937F70"/>
    <w:multiLevelType w:val="hybridMultilevel"/>
    <w:tmpl w:val="7E6A4F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8A81B53"/>
    <w:multiLevelType w:val="hybridMultilevel"/>
    <w:tmpl w:val="E1D8C49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256C5EA3"/>
    <w:multiLevelType w:val="hybridMultilevel"/>
    <w:tmpl w:val="7DA49D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4E2C08"/>
    <w:multiLevelType w:val="hybridMultilevel"/>
    <w:tmpl w:val="50C861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117636"/>
    <w:multiLevelType w:val="hybridMultilevel"/>
    <w:tmpl w:val="9DF8A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BB9092F"/>
    <w:multiLevelType w:val="hybridMultilevel"/>
    <w:tmpl w:val="626052CC"/>
    <w:lvl w:ilvl="0" w:tplc="79F401A4">
      <w:start w:val="1"/>
      <w:numFmt w:val="decimal"/>
      <w:lvlText w:val="%1."/>
      <w:lvlJc w:val="left"/>
      <w:pPr>
        <w:ind w:left="1068" w:hanging="360"/>
      </w:pPr>
      <w:rPr>
        <w:rFonts w:hint="default"/>
      </w:rPr>
    </w:lvl>
    <w:lvl w:ilvl="1" w:tplc="04080019" w:tentative="1">
      <w:start w:val="1"/>
      <w:numFmt w:val="lowerLetter"/>
      <w:lvlText w:val="%2."/>
      <w:lvlJc w:val="left"/>
      <w:pPr>
        <w:ind w:left="1788" w:hanging="360"/>
      </w:pPr>
    </w:lvl>
    <w:lvl w:ilvl="2" w:tplc="0408001B" w:tentative="1">
      <w:start w:val="1"/>
      <w:numFmt w:val="lowerRoman"/>
      <w:lvlText w:val="%3."/>
      <w:lvlJc w:val="right"/>
      <w:pPr>
        <w:ind w:left="2508" w:hanging="180"/>
      </w:pPr>
    </w:lvl>
    <w:lvl w:ilvl="3" w:tplc="0408000F" w:tentative="1">
      <w:start w:val="1"/>
      <w:numFmt w:val="decimal"/>
      <w:lvlText w:val="%4."/>
      <w:lvlJc w:val="left"/>
      <w:pPr>
        <w:ind w:left="3228" w:hanging="360"/>
      </w:pPr>
    </w:lvl>
    <w:lvl w:ilvl="4" w:tplc="04080019" w:tentative="1">
      <w:start w:val="1"/>
      <w:numFmt w:val="lowerLetter"/>
      <w:lvlText w:val="%5."/>
      <w:lvlJc w:val="left"/>
      <w:pPr>
        <w:ind w:left="3948" w:hanging="360"/>
      </w:pPr>
    </w:lvl>
    <w:lvl w:ilvl="5" w:tplc="0408001B" w:tentative="1">
      <w:start w:val="1"/>
      <w:numFmt w:val="lowerRoman"/>
      <w:lvlText w:val="%6."/>
      <w:lvlJc w:val="right"/>
      <w:pPr>
        <w:ind w:left="4668" w:hanging="180"/>
      </w:pPr>
    </w:lvl>
    <w:lvl w:ilvl="6" w:tplc="0408000F" w:tentative="1">
      <w:start w:val="1"/>
      <w:numFmt w:val="decimal"/>
      <w:lvlText w:val="%7."/>
      <w:lvlJc w:val="left"/>
      <w:pPr>
        <w:ind w:left="5388" w:hanging="360"/>
      </w:pPr>
    </w:lvl>
    <w:lvl w:ilvl="7" w:tplc="04080019" w:tentative="1">
      <w:start w:val="1"/>
      <w:numFmt w:val="lowerLetter"/>
      <w:lvlText w:val="%8."/>
      <w:lvlJc w:val="left"/>
      <w:pPr>
        <w:ind w:left="6108" w:hanging="360"/>
      </w:pPr>
    </w:lvl>
    <w:lvl w:ilvl="8" w:tplc="0408001B" w:tentative="1">
      <w:start w:val="1"/>
      <w:numFmt w:val="lowerRoman"/>
      <w:lvlText w:val="%9."/>
      <w:lvlJc w:val="right"/>
      <w:pPr>
        <w:ind w:left="6828" w:hanging="180"/>
      </w:pPr>
    </w:lvl>
  </w:abstractNum>
  <w:abstractNum w:abstractNumId="9" w15:restartNumberingAfterBreak="0">
    <w:nsid w:val="2D234E83"/>
    <w:multiLevelType w:val="hybridMultilevel"/>
    <w:tmpl w:val="81AC162C"/>
    <w:lvl w:ilvl="0" w:tplc="0408000F">
      <w:start w:val="1"/>
      <w:numFmt w:val="decimal"/>
      <w:lvlText w:val="%1."/>
      <w:lvlJc w:val="left"/>
      <w:pPr>
        <w:ind w:left="1020" w:hanging="360"/>
      </w:pPr>
    </w:lvl>
    <w:lvl w:ilvl="1" w:tplc="04080019" w:tentative="1">
      <w:start w:val="1"/>
      <w:numFmt w:val="lowerLetter"/>
      <w:lvlText w:val="%2."/>
      <w:lvlJc w:val="left"/>
      <w:pPr>
        <w:ind w:left="1740" w:hanging="360"/>
      </w:pPr>
    </w:lvl>
    <w:lvl w:ilvl="2" w:tplc="0408001B" w:tentative="1">
      <w:start w:val="1"/>
      <w:numFmt w:val="lowerRoman"/>
      <w:lvlText w:val="%3."/>
      <w:lvlJc w:val="right"/>
      <w:pPr>
        <w:ind w:left="2460" w:hanging="180"/>
      </w:pPr>
    </w:lvl>
    <w:lvl w:ilvl="3" w:tplc="0408000F" w:tentative="1">
      <w:start w:val="1"/>
      <w:numFmt w:val="decimal"/>
      <w:lvlText w:val="%4."/>
      <w:lvlJc w:val="left"/>
      <w:pPr>
        <w:ind w:left="3180" w:hanging="360"/>
      </w:pPr>
    </w:lvl>
    <w:lvl w:ilvl="4" w:tplc="04080019" w:tentative="1">
      <w:start w:val="1"/>
      <w:numFmt w:val="lowerLetter"/>
      <w:lvlText w:val="%5."/>
      <w:lvlJc w:val="left"/>
      <w:pPr>
        <w:ind w:left="3900" w:hanging="360"/>
      </w:pPr>
    </w:lvl>
    <w:lvl w:ilvl="5" w:tplc="0408001B" w:tentative="1">
      <w:start w:val="1"/>
      <w:numFmt w:val="lowerRoman"/>
      <w:lvlText w:val="%6."/>
      <w:lvlJc w:val="right"/>
      <w:pPr>
        <w:ind w:left="4620" w:hanging="180"/>
      </w:pPr>
    </w:lvl>
    <w:lvl w:ilvl="6" w:tplc="0408000F" w:tentative="1">
      <w:start w:val="1"/>
      <w:numFmt w:val="decimal"/>
      <w:lvlText w:val="%7."/>
      <w:lvlJc w:val="left"/>
      <w:pPr>
        <w:ind w:left="5340" w:hanging="360"/>
      </w:pPr>
    </w:lvl>
    <w:lvl w:ilvl="7" w:tplc="04080019" w:tentative="1">
      <w:start w:val="1"/>
      <w:numFmt w:val="lowerLetter"/>
      <w:lvlText w:val="%8."/>
      <w:lvlJc w:val="left"/>
      <w:pPr>
        <w:ind w:left="6060" w:hanging="360"/>
      </w:pPr>
    </w:lvl>
    <w:lvl w:ilvl="8" w:tplc="0408001B" w:tentative="1">
      <w:start w:val="1"/>
      <w:numFmt w:val="lowerRoman"/>
      <w:lvlText w:val="%9."/>
      <w:lvlJc w:val="right"/>
      <w:pPr>
        <w:ind w:left="6780" w:hanging="180"/>
      </w:pPr>
    </w:lvl>
  </w:abstractNum>
  <w:abstractNum w:abstractNumId="10" w15:restartNumberingAfterBreak="0">
    <w:nsid w:val="33C70E85"/>
    <w:multiLevelType w:val="hybridMultilevel"/>
    <w:tmpl w:val="58C60A8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39B476EE"/>
    <w:multiLevelType w:val="hybridMultilevel"/>
    <w:tmpl w:val="8EB4F77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C390B30"/>
    <w:multiLevelType w:val="hybridMultilevel"/>
    <w:tmpl w:val="F6A6F8A2"/>
    <w:lvl w:ilvl="0" w:tplc="D3785F22">
      <w:start w:val="1"/>
      <w:numFmt w:val="decimal"/>
      <w:lvlText w:val="%1."/>
      <w:lvlJc w:val="left"/>
      <w:pPr>
        <w:tabs>
          <w:tab w:val="num" w:pos="577"/>
        </w:tabs>
        <w:ind w:left="577" w:hanging="435"/>
      </w:pPr>
    </w:lvl>
    <w:lvl w:ilvl="1" w:tplc="04080019">
      <w:start w:val="1"/>
      <w:numFmt w:val="lowerLetter"/>
      <w:lvlText w:val="%2."/>
      <w:lvlJc w:val="left"/>
      <w:pPr>
        <w:tabs>
          <w:tab w:val="num" w:pos="1222"/>
        </w:tabs>
        <w:ind w:left="1222" w:hanging="360"/>
      </w:pPr>
    </w:lvl>
    <w:lvl w:ilvl="2" w:tplc="0408001B">
      <w:start w:val="1"/>
      <w:numFmt w:val="lowerRoman"/>
      <w:lvlText w:val="%3."/>
      <w:lvlJc w:val="right"/>
      <w:pPr>
        <w:tabs>
          <w:tab w:val="num" w:pos="1942"/>
        </w:tabs>
        <w:ind w:left="1942" w:hanging="180"/>
      </w:pPr>
    </w:lvl>
    <w:lvl w:ilvl="3" w:tplc="0408000F">
      <w:start w:val="1"/>
      <w:numFmt w:val="decimal"/>
      <w:lvlText w:val="%4."/>
      <w:lvlJc w:val="left"/>
      <w:pPr>
        <w:tabs>
          <w:tab w:val="num" w:pos="2662"/>
        </w:tabs>
        <w:ind w:left="2662" w:hanging="360"/>
      </w:pPr>
    </w:lvl>
    <w:lvl w:ilvl="4" w:tplc="04080019">
      <w:start w:val="1"/>
      <w:numFmt w:val="lowerLetter"/>
      <w:lvlText w:val="%5."/>
      <w:lvlJc w:val="left"/>
      <w:pPr>
        <w:tabs>
          <w:tab w:val="num" w:pos="3382"/>
        </w:tabs>
        <w:ind w:left="3382" w:hanging="360"/>
      </w:pPr>
    </w:lvl>
    <w:lvl w:ilvl="5" w:tplc="0408001B">
      <w:start w:val="1"/>
      <w:numFmt w:val="lowerRoman"/>
      <w:lvlText w:val="%6."/>
      <w:lvlJc w:val="right"/>
      <w:pPr>
        <w:tabs>
          <w:tab w:val="num" w:pos="4102"/>
        </w:tabs>
        <w:ind w:left="4102" w:hanging="180"/>
      </w:pPr>
    </w:lvl>
    <w:lvl w:ilvl="6" w:tplc="0408000F">
      <w:start w:val="1"/>
      <w:numFmt w:val="decimal"/>
      <w:lvlText w:val="%7."/>
      <w:lvlJc w:val="left"/>
      <w:pPr>
        <w:tabs>
          <w:tab w:val="num" w:pos="4822"/>
        </w:tabs>
        <w:ind w:left="4822" w:hanging="360"/>
      </w:pPr>
    </w:lvl>
    <w:lvl w:ilvl="7" w:tplc="04080019">
      <w:start w:val="1"/>
      <w:numFmt w:val="lowerLetter"/>
      <w:lvlText w:val="%8."/>
      <w:lvlJc w:val="left"/>
      <w:pPr>
        <w:tabs>
          <w:tab w:val="num" w:pos="5542"/>
        </w:tabs>
        <w:ind w:left="5542" w:hanging="360"/>
      </w:pPr>
    </w:lvl>
    <w:lvl w:ilvl="8" w:tplc="0408001B">
      <w:start w:val="1"/>
      <w:numFmt w:val="lowerRoman"/>
      <w:lvlText w:val="%9."/>
      <w:lvlJc w:val="right"/>
      <w:pPr>
        <w:tabs>
          <w:tab w:val="num" w:pos="6262"/>
        </w:tabs>
        <w:ind w:left="6262" w:hanging="180"/>
      </w:pPr>
    </w:lvl>
  </w:abstractNum>
  <w:abstractNum w:abstractNumId="13" w15:restartNumberingAfterBreak="0">
    <w:nsid w:val="47177F54"/>
    <w:multiLevelType w:val="hybridMultilevel"/>
    <w:tmpl w:val="41DAC04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4CE95351"/>
    <w:multiLevelType w:val="hybridMultilevel"/>
    <w:tmpl w:val="6F5212FE"/>
    <w:lvl w:ilvl="0" w:tplc="0408000F">
      <w:start w:val="1"/>
      <w:numFmt w:val="decimal"/>
      <w:lvlText w:val="%1."/>
      <w:lvlJc w:val="left"/>
      <w:pPr>
        <w:ind w:left="64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D491D2D"/>
    <w:multiLevelType w:val="hybridMultilevel"/>
    <w:tmpl w:val="0248E5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D5B5150"/>
    <w:multiLevelType w:val="hybridMultilevel"/>
    <w:tmpl w:val="4D66CE78"/>
    <w:lvl w:ilvl="0" w:tplc="0408000F">
      <w:start w:val="1"/>
      <w:numFmt w:val="decimal"/>
      <w:lvlText w:val="%1."/>
      <w:lvlJc w:val="left"/>
      <w:pPr>
        <w:ind w:left="1020" w:hanging="360"/>
      </w:pPr>
    </w:lvl>
    <w:lvl w:ilvl="1" w:tplc="04080019" w:tentative="1">
      <w:start w:val="1"/>
      <w:numFmt w:val="lowerLetter"/>
      <w:lvlText w:val="%2."/>
      <w:lvlJc w:val="left"/>
      <w:pPr>
        <w:ind w:left="1740" w:hanging="360"/>
      </w:pPr>
    </w:lvl>
    <w:lvl w:ilvl="2" w:tplc="0408001B" w:tentative="1">
      <w:start w:val="1"/>
      <w:numFmt w:val="lowerRoman"/>
      <w:lvlText w:val="%3."/>
      <w:lvlJc w:val="right"/>
      <w:pPr>
        <w:ind w:left="2460" w:hanging="180"/>
      </w:pPr>
    </w:lvl>
    <w:lvl w:ilvl="3" w:tplc="0408000F" w:tentative="1">
      <w:start w:val="1"/>
      <w:numFmt w:val="decimal"/>
      <w:lvlText w:val="%4."/>
      <w:lvlJc w:val="left"/>
      <w:pPr>
        <w:ind w:left="3180" w:hanging="360"/>
      </w:pPr>
    </w:lvl>
    <w:lvl w:ilvl="4" w:tplc="04080019" w:tentative="1">
      <w:start w:val="1"/>
      <w:numFmt w:val="lowerLetter"/>
      <w:lvlText w:val="%5."/>
      <w:lvlJc w:val="left"/>
      <w:pPr>
        <w:ind w:left="3900" w:hanging="360"/>
      </w:pPr>
    </w:lvl>
    <w:lvl w:ilvl="5" w:tplc="0408001B" w:tentative="1">
      <w:start w:val="1"/>
      <w:numFmt w:val="lowerRoman"/>
      <w:lvlText w:val="%6."/>
      <w:lvlJc w:val="right"/>
      <w:pPr>
        <w:ind w:left="4620" w:hanging="180"/>
      </w:pPr>
    </w:lvl>
    <w:lvl w:ilvl="6" w:tplc="0408000F" w:tentative="1">
      <w:start w:val="1"/>
      <w:numFmt w:val="decimal"/>
      <w:lvlText w:val="%7."/>
      <w:lvlJc w:val="left"/>
      <w:pPr>
        <w:ind w:left="5340" w:hanging="360"/>
      </w:pPr>
    </w:lvl>
    <w:lvl w:ilvl="7" w:tplc="04080019" w:tentative="1">
      <w:start w:val="1"/>
      <w:numFmt w:val="lowerLetter"/>
      <w:lvlText w:val="%8."/>
      <w:lvlJc w:val="left"/>
      <w:pPr>
        <w:ind w:left="6060" w:hanging="360"/>
      </w:pPr>
    </w:lvl>
    <w:lvl w:ilvl="8" w:tplc="0408001B" w:tentative="1">
      <w:start w:val="1"/>
      <w:numFmt w:val="lowerRoman"/>
      <w:lvlText w:val="%9."/>
      <w:lvlJc w:val="right"/>
      <w:pPr>
        <w:ind w:left="6780" w:hanging="180"/>
      </w:pPr>
    </w:lvl>
  </w:abstractNum>
  <w:abstractNum w:abstractNumId="17" w15:restartNumberingAfterBreak="0">
    <w:nsid w:val="51F900A1"/>
    <w:multiLevelType w:val="multilevel"/>
    <w:tmpl w:val="039A825C"/>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3D3251"/>
    <w:multiLevelType w:val="hybridMultilevel"/>
    <w:tmpl w:val="29F281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D3B62D3"/>
    <w:multiLevelType w:val="hybridMultilevel"/>
    <w:tmpl w:val="514057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E1B05CB"/>
    <w:multiLevelType w:val="hybridMultilevel"/>
    <w:tmpl w:val="1572F9D2"/>
    <w:lvl w:ilvl="0" w:tplc="B0B6C894">
      <w:start w:val="1"/>
      <w:numFmt w:val="decimal"/>
      <w:lvlText w:val="%1."/>
      <w:lvlJc w:val="left"/>
      <w:pPr>
        <w:ind w:left="360" w:hanging="360"/>
      </w:pPr>
      <w:rPr>
        <w:b w:val="0"/>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74483CD5"/>
    <w:multiLevelType w:val="multilevel"/>
    <w:tmpl w:val="4D26F8E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91F7153"/>
    <w:multiLevelType w:val="hybridMultilevel"/>
    <w:tmpl w:val="3ADED9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9C37D73"/>
    <w:multiLevelType w:val="hybridMultilevel"/>
    <w:tmpl w:val="178CDCD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7A9E45EB"/>
    <w:multiLevelType w:val="hybridMultilevel"/>
    <w:tmpl w:val="2AB4B3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F49570F"/>
    <w:multiLevelType w:val="hybridMultilevel"/>
    <w:tmpl w:val="8DF68354"/>
    <w:lvl w:ilvl="0" w:tplc="2E587326">
      <w:start w:val="1"/>
      <w:numFmt w:val="bullet"/>
      <w:lvlText w:val="-"/>
      <w:lvlJc w:val="left"/>
      <w:pPr>
        <w:ind w:left="1080" w:hanging="36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0"/>
  </w:num>
  <w:num w:numId="6">
    <w:abstractNumId w:val="9"/>
  </w:num>
  <w:num w:numId="7">
    <w:abstractNumId w:val="16"/>
  </w:num>
  <w:num w:numId="8">
    <w:abstractNumId w:val="24"/>
  </w:num>
  <w:num w:numId="9">
    <w:abstractNumId w:val="18"/>
  </w:num>
  <w:num w:numId="10">
    <w:abstractNumId w:val="13"/>
  </w:num>
  <w:num w:numId="11">
    <w:abstractNumId w:val="1"/>
  </w:num>
  <w:num w:numId="12">
    <w:abstractNumId w:val="20"/>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11"/>
  </w:num>
  <w:num w:numId="18">
    <w:abstractNumId w:val="6"/>
  </w:num>
  <w:num w:numId="19">
    <w:abstractNumId w:val="22"/>
  </w:num>
  <w:num w:numId="20">
    <w:abstractNumId w:val="5"/>
  </w:num>
  <w:num w:numId="21">
    <w:abstractNumId w:val="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23"/>
  </w:num>
  <w:num w:numId="26">
    <w:abstractNumId w:val="14"/>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15"/>
    <w:rsid w:val="000274BD"/>
    <w:rsid w:val="00031A18"/>
    <w:rsid w:val="00043439"/>
    <w:rsid w:val="000457F9"/>
    <w:rsid w:val="00057D1C"/>
    <w:rsid w:val="00060570"/>
    <w:rsid w:val="000729FE"/>
    <w:rsid w:val="00074676"/>
    <w:rsid w:val="000768F9"/>
    <w:rsid w:val="0008462B"/>
    <w:rsid w:val="0008710C"/>
    <w:rsid w:val="00090484"/>
    <w:rsid w:val="000A05C1"/>
    <w:rsid w:val="000C2160"/>
    <w:rsid w:val="000C56C0"/>
    <w:rsid w:val="000C5ECB"/>
    <w:rsid w:val="000E7187"/>
    <w:rsid w:val="000F38FB"/>
    <w:rsid w:val="000F5BBA"/>
    <w:rsid w:val="00100C61"/>
    <w:rsid w:val="00106DA0"/>
    <w:rsid w:val="00113460"/>
    <w:rsid w:val="00125D2C"/>
    <w:rsid w:val="001508FC"/>
    <w:rsid w:val="00155444"/>
    <w:rsid w:val="0015624C"/>
    <w:rsid w:val="00165057"/>
    <w:rsid w:val="001771E1"/>
    <w:rsid w:val="0018698D"/>
    <w:rsid w:val="001872C1"/>
    <w:rsid w:val="00192353"/>
    <w:rsid w:val="001C342C"/>
    <w:rsid w:val="001D0547"/>
    <w:rsid w:val="0020794F"/>
    <w:rsid w:val="002167C0"/>
    <w:rsid w:val="002365BC"/>
    <w:rsid w:val="00240779"/>
    <w:rsid w:val="00240F28"/>
    <w:rsid w:val="0025156A"/>
    <w:rsid w:val="00263FC2"/>
    <w:rsid w:val="00270410"/>
    <w:rsid w:val="00280D13"/>
    <w:rsid w:val="0028655B"/>
    <w:rsid w:val="002D6A9E"/>
    <w:rsid w:val="002E3232"/>
    <w:rsid w:val="002E4278"/>
    <w:rsid w:val="002F01C0"/>
    <w:rsid w:val="0030407A"/>
    <w:rsid w:val="00316BC6"/>
    <w:rsid w:val="0033372D"/>
    <w:rsid w:val="00333D82"/>
    <w:rsid w:val="003340FD"/>
    <w:rsid w:val="00346AC3"/>
    <w:rsid w:val="003825C4"/>
    <w:rsid w:val="00386190"/>
    <w:rsid w:val="00392E10"/>
    <w:rsid w:val="003A0784"/>
    <w:rsid w:val="003B0D0D"/>
    <w:rsid w:val="00402B82"/>
    <w:rsid w:val="004535BB"/>
    <w:rsid w:val="004A4A8F"/>
    <w:rsid w:val="004C0204"/>
    <w:rsid w:val="004D3F32"/>
    <w:rsid w:val="004D4988"/>
    <w:rsid w:val="004D7D49"/>
    <w:rsid w:val="00507919"/>
    <w:rsid w:val="005160DF"/>
    <w:rsid w:val="00530343"/>
    <w:rsid w:val="00553717"/>
    <w:rsid w:val="005765F6"/>
    <w:rsid w:val="005768D7"/>
    <w:rsid w:val="00584BAF"/>
    <w:rsid w:val="00592547"/>
    <w:rsid w:val="005B1A6E"/>
    <w:rsid w:val="005B3014"/>
    <w:rsid w:val="005B70FB"/>
    <w:rsid w:val="005B7E10"/>
    <w:rsid w:val="005C39FE"/>
    <w:rsid w:val="005C52E1"/>
    <w:rsid w:val="005E397A"/>
    <w:rsid w:val="005F046A"/>
    <w:rsid w:val="005F3391"/>
    <w:rsid w:val="00612F53"/>
    <w:rsid w:val="00614288"/>
    <w:rsid w:val="006215F9"/>
    <w:rsid w:val="00644900"/>
    <w:rsid w:val="00647EF4"/>
    <w:rsid w:val="006522E2"/>
    <w:rsid w:val="00662517"/>
    <w:rsid w:val="00672C8C"/>
    <w:rsid w:val="00674F01"/>
    <w:rsid w:val="00675B13"/>
    <w:rsid w:val="00694E82"/>
    <w:rsid w:val="00695E1D"/>
    <w:rsid w:val="006A676B"/>
    <w:rsid w:val="006A7569"/>
    <w:rsid w:val="006B092E"/>
    <w:rsid w:val="006B5C0F"/>
    <w:rsid w:val="006C3E38"/>
    <w:rsid w:val="006F6133"/>
    <w:rsid w:val="007107D5"/>
    <w:rsid w:val="00726C89"/>
    <w:rsid w:val="00731336"/>
    <w:rsid w:val="00734C24"/>
    <w:rsid w:val="00762247"/>
    <w:rsid w:val="00764394"/>
    <w:rsid w:val="00786C44"/>
    <w:rsid w:val="00791A59"/>
    <w:rsid w:val="007951D4"/>
    <w:rsid w:val="007A1204"/>
    <w:rsid w:val="007B3815"/>
    <w:rsid w:val="007C0ABC"/>
    <w:rsid w:val="007D00FF"/>
    <w:rsid w:val="007D6445"/>
    <w:rsid w:val="007F3138"/>
    <w:rsid w:val="007F7D50"/>
    <w:rsid w:val="0082779E"/>
    <w:rsid w:val="008608DB"/>
    <w:rsid w:val="00867975"/>
    <w:rsid w:val="00877E24"/>
    <w:rsid w:val="00883163"/>
    <w:rsid w:val="008863D0"/>
    <w:rsid w:val="008873AD"/>
    <w:rsid w:val="008B5BB5"/>
    <w:rsid w:val="008E08F4"/>
    <w:rsid w:val="008E641F"/>
    <w:rsid w:val="008E6904"/>
    <w:rsid w:val="008F05D3"/>
    <w:rsid w:val="008F54AA"/>
    <w:rsid w:val="00902CA7"/>
    <w:rsid w:val="009203C6"/>
    <w:rsid w:val="00925CF1"/>
    <w:rsid w:val="009414D7"/>
    <w:rsid w:val="009760EF"/>
    <w:rsid w:val="009A7850"/>
    <w:rsid w:val="009B402E"/>
    <w:rsid w:val="009B7EFA"/>
    <w:rsid w:val="009C1B14"/>
    <w:rsid w:val="009D02A0"/>
    <w:rsid w:val="009D126D"/>
    <w:rsid w:val="00A23A01"/>
    <w:rsid w:val="00A30C73"/>
    <w:rsid w:val="00A42C21"/>
    <w:rsid w:val="00A54E2C"/>
    <w:rsid w:val="00A66ED3"/>
    <w:rsid w:val="00A7653F"/>
    <w:rsid w:val="00A81EBF"/>
    <w:rsid w:val="00A83023"/>
    <w:rsid w:val="00A873D5"/>
    <w:rsid w:val="00A94DFD"/>
    <w:rsid w:val="00AA491E"/>
    <w:rsid w:val="00AE20CB"/>
    <w:rsid w:val="00AE6D89"/>
    <w:rsid w:val="00AF403D"/>
    <w:rsid w:val="00AF70E9"/>
    <w:rsid w:val="00B02C23"/>
    <w:rsid w:val="00B51E0E"/>
    <w:rsid w:val="00B523D7"/>
    <w:rsid w:val="00B53838"/>
    <w:rsid w:val="00B623F2"/>
    <w:rsid w:val="00B664F2"/>
    <w:rsid w:val="00B760EB"/>
    <w:rsid w:val="00B92B24"/>
    <w:rsid w:val="00BB2282"/>
    <w:rsid w:val="00BC2CBB"/>
    <w:rsid w:val="00BC41B4"/>
    <w:rsid w:val="00BD24FF"/>
    <w:rsid w:val="00BE0F70"/>
    <w:rsid w:val="00BE57F9"/>
    <w:rsid w:val="00BF0864"/>
    <w:rsid w:val="00C1241F"/>
    <w:rsid w:val="00C1555E"/>
    <w:rsid w:val="00C24C73"/>
    <w:rsid w:val="00C31BCC"/>
    <w:rsid w:val="00C35EA7"/>
    <w:rsid w:val="00C506F9"/>
    <w:rsid w:val="00C54CD5"/>
    <w:rsid w:val="00C73A56"/>
    <w:rsid w:val="00C90812"/>
    <w:rsid w:val="00CB2B8C"/>
    <w:rsid w:val="00CE1703"/>
    <w:rsid w:val="00CF66A8"/>
    <w:rsid w:val="00D006A6"/>
    <w:rsid w:val="00D05514"/>
    <w:rsid w:val="00D1674F"/>
    <w:rsid w:val="00D24A37"/>
    <w:rsid w:val="00D2671E"/>
    <w:rsid w:val="00D611F4"/>
    <w:rsid w:val="00D63C90"/>
    <w:rsid w:val="00D64493"/>
    <w:rsid w:val="00D74E0A"/>
    <w:rsid w:val="00D7533F"/>
    <w:rsid w:val="00D92DA5"/>
    <w:rsid w:val="00DA5D93"/>
    <w:rsid w:val="00DC21D7"/>
    <w:rsid w:val="00DC78D2"/>
    <w:rsid w:val="00DF7567"/>
    <w:rsid w:val="00E10A4E"/>
    <w:rsid w:val="00E13F54"/>
    <w:rsid w:val="00E172C6"/>
    <w:rsid w:val="00E27753"/>
    <w:rsid w:val="00E55DE8"/>
    <w:rsid w:val="00EA25BA"/>
    <w:rsid w:val="00EB0D81"/>
    <w:rsid w:val="00EB2693"/>
    <w:rsid w:val="00EB65FE"/>
    <w:rsid w:val="00EB713A"/>
    <w:rsid w:val="00EC248F"/>
    <w:rsid w:val="00EC2657"/>
    <w:rsid w:val="00EF626B"/>
    <w:rsid w:val="00F00BF4"/>
    <w:rsid w:val="00F12445"/>
    <w:rsid w:val="00F3385A"/>
    <w:rsid w:val="00F405FC"/>
    <w:rsid w:val="00F87980"/>
    <w:rsid w:val="00F91A15"/>
    <w:rsid w:val="00FA7937"/>
    <w:rsid w:val="00FB4B28"/>
    <w:rsid w:val="00FD2DE5"/>
    <w:rsid w:val="00FE2D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70B3"/>
  <w15:docId w15:val="{704278F1-988B-4D08-9969-286C5E73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A15"/>
    <w:rPr>
      <w:rFonts w:ascii="Times New Roman" w:eastAsia="Times New Roman" w:hAnsi="Times New Roman" w:cs="Times New Roman"/>
      <w:sz w:val="24"/>
      <w:szCs w:val="24"/>
      <w:lang w:eastAsia="el-GR"/>
    </w:rPr>
  </w:style>
  <w:style w:type="paragraph" w:styleId="1">
    <w:name w:val="heading 1"/>
    <w:basedOn w:val="a"/>
    <w:next w:val="a"/>
    <w:link w:val="1Char"/>
    <w:qFormat/>
    <w:rsid w:val="00F91A15"/>
    <w:pPr>
      <w:keepNext/>
      <w:ind w:hanging="6"/>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91A15"/>
    <w:rPr>
      <w:rFonts w:ascii="Times New Roman" w:eastAsia="Times New Roman" w:hAnsi="Times New Roman" w:cs="Times New Roman"/>
      <w:b/>
      <w:bCs/>
      <w:sz w:val="24"/>
      <w:szCs w:val="24"/>
      <w:lang w:eastAsia="el-GR"/>
    </w:rPr>
  </w:style>
  <w:style w:type="paragraph" w:styleId="a3">
    <w:name w:val="Title"/>
    <w:basedOn w:val="a"/>
    <w:link w:val="Char"/>
    <w:qFormat/>
    <w:rsid w:val="00F91A15"/>
    <w:pPr>
      <w:jc w:val="center"/>
      <w:outlineLvl w:val="0"/>
    </w:pPr>
    <w:rPr>
      <w:b/>
      <w:szCs w:val="20"/>
      <w:lang w:val="en-US"/>
    </w:rPr>
  </w:style>
  <w:style w:type="character" w:customStyle="1" w:styleId="Char">
    <w:name w:val="Τίτλος Char"/>
    <w:basedOn w:val="a0"/>
    <w:link w:val="a3"/>
    <w:rsid w:val="00F91A15"/>
    <w:rPr>
      <w:rFonts w:ascii="Times New Roman" w:eastAsia="Times New Roman" w:hAnsi="Times New Roman" w:cs="Times New Roman"/>
      <w:b/>
      <w:sz w:val="24"/>
      <w:szCs w:val="20"/>
      <w:lang w:val="en-US" w:eastAsia="el-GR"/>
    </w:rPr>
  </w:style>
  <w:style w:type="paragraph" w:styleId="a4">
    <w:name w:val="List Paragraph"/>
    <w:basedOn w:val="a"/>
    <w:uiPriority w:val="34"/>
    <w:qFormat/>
    <w:rsid w:val="00F91A15"/>
    <w:pPr>
      <w:ind w:left="720"/>
      <w:contextualSpacing/>
    </w:pPr>
  </w:style>
  <w:style w:type="paragraph" w:styleId="a5">
    <w:name w:val="Balloon Text"/>
    <w:basedOn w:val="a"/>
    <w:link w:val="Char0"/>
    <w:uiPriority w:val="99"/>
    <w:semiHidden/>
    <w:unhideWhenUsed/>
    <w:rsid w:val="00057D1C"/>
    <w:rPr>
      <w:rFonts w:ascii="Segoe UI" w:hAnsi="Segoe UI" w:cs="Segoe UI"/>
      <w:sz w:val="18"/>
      <w:szCs w:val="18"/>
    </w:rPr>
  </w:style>
  <w:style w:type="character" w:customStyle="1" w:styleId="Char0">
    <w:name w:val="Κείμενο πλαισίου Char"/>
    <w:basedOn w:val="a0"/>
    <w:link w:val="a5"/>
    <w:uiPriority w:val="99"/>
    <w:semiHidden/>
    <w:rsid w:val="00057D1C"/>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50485">
      <w:bodyDiv w:val="1"/>
      <w:marLeft w:val="0"/>
      <w:marRight w:val="0"/>
      <w:marTop w:val="0"/>
      <w:marBottom w:val="0"/>
      <w:divBdr>
        <w:top w:val="none" w:sz="0" w:space="0" w:color="auto"/>
        <w:left w:val="none" w:sz="0" w:space="0" w:color="auto"/>
        <w:bottom w:val="none" w:sz="0" w:space="0" w:color="auto"/>
        <w:right w:val="none" w:sz="0" w:space="0" w:color="auto"/>
      </w:divBdr>
    </w:div>
    <w:div w:id="582110023">
      <w:bodyDiv w:val="1"/>
      <w:marLeft w:val="0"/>
      <w:marRight w:val="0"/>
      <w:marTop w:val="0"/>
      <w:marBottom w:val="0"/>
      <w:divBdr>
        <w:top w:val="none" w:sz="0" w:space="0" w:color="auto"/>
        <w:left w:val="none" w:sz="0" w:space="0" w:color="auto"/>
        <w:bottom w:val="none" w:sz="0" w:space="0" w:color="auto"/>
        <w:right w:val="none" w:sz="0" w:space="0" w:color="auto"/>
      </w:divBdr>
    </w:div>
    <w:div w:id="939338104">
      <w:bodyDiv w:val="1"/>
      <w:marLeft w:val="0"/>
      <w:marRight w:val="0"/>
      <w:marTop w:val="0"/>
      <w:marBottom w:val="0"/>
      <w:divBdr>
        <w:top w:val="none" w:sz="0" w:space="0" w:color="auto"/>
        <w:left w:val="none" w:sz="0" w:space="0" w:color="auto"/>
        <w:bottom w:val="none" w:sz="0" w:space="0" w:color="auto"/>
        <w:right w:val="none" w:sz="0" w:space="0" w:color="auto"/>
      </w:divBdr>
    </w:div>
    <w:div w:id="1067193814">
      <w:bodyDiv w:val="1"/>
      <w:marLeft w:val="0"/>
      <w:marRight w:val="0"/>
      <w:marTop w:val="0"/>
      <w:marBottom w:val="0"/>
      <w:divBdr>
        <w:top w:val="none" w:sz="0" w:space="0" w:color="auto"/>
        <w:left w:val="none" w:sz="0" w:space="0" w:color="auto"/>
        <w:bottom w:val="none" w:sz="0" w:space="0" w:color="auto"/>
        <w:right w:val="none" w:sz="0" w:space="0" w:color="auto"/>
      </w:divBdr>
    </w:div>
    <w:div w:id="1377776475">
      <w:bodyDiv w:val="1"/>
      <w:marLeft w:val="0"/>
      <w:marRight w:val="0"/>
      <w:marTop w:val="0"/>
      <w:marBottom w:val="0"/>
      <w:divBdr>
        <w:top w:val="none" w:sz="0" w:space="0" w:color="auto"/>
        <w:left w:val="none" w:sz="0" w:space="0" w:color="auto"/>
        <w:bottom w:val="none" w:sz="0" w:space="0" w:color="auto"/>
        <w:right w:val="none" w:sz="0" w:space="0" w:color="auto"/>
      </w:divBdr>
    </w:div>
    <w:div w:id="1559316196">
      <w:bodyDiv w:val="1"/>
      <w:marLeft w:val="0"/>
      <w:marRight w:val="0"/>
      <w:marTop w:val="0"/>
      <w:marBottom w:val="0"/>
      <w:divBdr>
        <w:top w:val="none" w:sz="0" w:space="0" w:color="auto"/>
        <w:left w:val="none" w:sz="0" w:space="0" w:color="auto"/>
        <w:bottom w:val="none" w:sz="0" w:space="0" w:color="auto"/>
        <w:right w:val="none" w:sz="0" w:space="0" w:color="auto"/>
      </w:divBdr>
    </w:div>
    <w:div w:id="1703239593">
      <w:bodyDiv w:val="1"/>
      <w:marLeft w:val="0"/>
      <w:marRight w:val="0"/>
      <w:marTop w:val="0"/>
      <w:marBottom w:val="0"/>
      <w:divBdr>
        <w:top w:val="none" w:sz="0" w:space="0" w:color="auto"/>
        <w:left w:val="none" w:sz="0" w:space="0" w:color="auto"/>
        <w:bottom w:val="none" w:sz="0" w:space="0" w:color="auto"/>
        <w:right w:val="none" w:sz="0" w:space="0" w:color="auto"/>
      </w:divBdr>
    </w:div>
    <w:div w:id="1750421599">
      <w:bodyDiv w:val="1"/>
      <w:marLeft w:val="0"/>
      <w:marRight w:val="0"/>
      <w:marTop w:val="0"/>
      <w:marBottom w:val="0"/>
      <w:divBdr>
        <w:top w:val="none" w:sz="0" w:space="0" w:color="auto"/>
        <w:left w:val="none" w:sz="0" w:space="0" w:color="auto"/>
        <w:bottom w:val="none" w:sz="0" w:space="0" w:color="auto"/>
        <w:right w:val="none" w:sz="0" w:space="0" w:color="auto"/>
      </w:divBdr>
    </w:div>
    <w:div w:id="2004430712">
      <w:bodyDiv w:val="1"/>
      <w:marLeft w:val="0"/>
      <w:marRight w:val="0"/>
      <w:marTop w:val="0"/>
      <w:marBottom w:val="0"/>
      <w:divBdr>
        <w:top w:val="none" w:sz="0" w:space="0" w:color="auto"/>
        <w:left w:val="none" w:sz="0" w:space="0" w:color="auto"/>
        <w:bottom w:val="none" w:sz="0" w:space="0" w:color="auto"/>
        <w:right w:val="none" w:sz="0" w:space="0" w:color="auto"/>
      </w:divBdr>
    </w:div>
    <w:div w:id="2013607476">
      <w:bodyDiv w:val="1"/>
      <w:marLeft w:val="0"/>
      <w:marRight w:val="0"/>
      <w:marTop w:val="0"/>
      <w:marBottom w:val="0"/>
      <w:divBdr>
        <w:top w:val="none" w:sz="0" w:space="0" w:color="auto"/>
        <w:left w:val="none" w:sz="0" w:space="0" w:color="auto"/>
        <w:bottom w:val="none" w:sz="0" w:space="0" w:color="auto"/>
        <w:right w:val="none" w:sz="0" w:space="0" w:color="auto"/>
      </w:divBdr>
    </w:div>
    <w:div w:id="20327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68CCB-2CCB-4AE9-8535-6F9E93E3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1299</Words>
  <Characters>7020</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IOANNA</dc:creator>
  <cp:lastModifiedBy>Χρήστης των Windows</cp:lastModifiedBy>
  <cp:revision>2</cp:revision>
  <cp:lastPrinted>2021-01-19T12:06:00Z</cp:lastPrinted>
  <dcterms:created xsi:type="dcterms:W3CDTF">2021-04-11T18:43:00Z</dcterms:created>
  <dcterms:modified xsi:type="dcterms:W3CDTF">2021-04-11T18:43:00Z</dcterms:modified>
</cp:coreProperties>
</file>