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B6" w:rsidRPr="00323EC1" w:rsidRDefault="009B66DA" w:rsidP="00F00EB6">
      <w:pPr>
        <w:jc w:val="center"/>
        <w:rPr>
          <w:rFonts w:cstheme="minorHAnsi"/>
          <w:b/>
          <w:bCs/>
          <w:sz w:val="32"/>
          <w:szCs w:val="32"/>
          <w:u w:val="single"/>
          <w:lang w:val="el-GR"/>
        </w:rPr>
      </w:pPr>
      <w:r>
        <w:rPr>
          <w:rFonts w:cstheme="minorHAnsi"/>
          <w:b/>
          <w:bCs/>
          <w:sz w:val="32"/>
          <w:szCs w:val="32"/>
          <w:u w:val="single"/>
          <w:lang w:val="el-GR"/>
        </w:rPr>
        <w:t xml:space="preserve">Πανελλήνιο Κύπελλο </w:t>
      </w:r>
      <w:r w:rsidR="00323EC1">
        <w:rPr>
          <w:rFonts w:cstheme="minorHAnsi"/>
          <w:b/>
          <w:bCs/>
          <w:sz w:val="32"/>
          <w:szCs w:val="32"/>
          <w:u w:val="single"/>
          <w:lang w:val="el-GR"/>
        </w:rPr>
        <w:t xml:space="preserve"> </w:t>
      </w:r>
      <w:proofErr w:type="spellStart"/>
      <w:r w:rsidR="00323EC1">
        <w:rPr>
          <w:rFonts w:cstheme="minorHAnsi"/>
          <w:b/>
          <w:bCs/>
          <w:sz w:val="32"/>
          <w:szCs w:val="32"/>
          <w:u w:val="single"/>
        </w:rPr>
        <w:t>eSailing</w:t>
      </w:r>
      <w:proofErr w:type="spellEnd"/>
      <w:r w:rsidR="00597316" w:rsidRPr="00323EC1">
        <w:rPr>
          <w:rFonts w:cstheme="minorHAnsi"/>
          <w:b/>
          <w:bCs/>
          <w:sz w:val="32"/>
          <w:szCs w:val="32"/>
          <w:u w:val="single"/>
          <w:lang w:val="el-GR"/>
        </w:rPr>
        <w:t xml:space="preserve"> 20</w:t>
      </w:r>
      <w:r w:rsidR="00F00EB6" w:rsidRPr="00323EC1">
        <w:rPr>
          <w:rFonts w:cstheme="minorHAnsi"/>
          <w:b/>
          <w:bCs/>
          <w:sz w:val="32"/>
          <w:szCs w:val="32"/>
          <w:u w:val="single"/>
          <w:lang w:val="el-GR"/>
        </w:rPr>
        <w:t>21</w:t>
      </w:r>
    </w:p>
    <w:p w:rsidR="00F00EB6" w:rsidRPr="00323EC1" w:rsidRDefault="00323EC1" w:rsidP="00F00EB6">
      <w:pPr>
        <w:jc w:val="center"/>
        <w:rPr>
          <w:rFonts w:cstheme="minorHAnsi"/>
          <w:b/>
          <w:bCs/>
          <w:sz w:val="32"/>
          <w:szCs w:val="32"/>
          <w:u w:val="single"/>
          <w:lang w:val="el-GR"/>
        </w:rPr>
      </w:pPr>
      <w:r>
        <w:rPr>
          <w:rFonts w:cstheme="minorHAnsi"/>
          <w:b/>
          <w:bCs/>
          <w:sz w:val="32"/>
          <w:szCs w:val="32"/>
          <w:u w:val="single"/>
          <w:lang w:val="el-GR"/>
        </w:rPr>
        <w:t xml:space="preserve">Προκήρυξη – Οδηγίες </w:t>
      </w:r>
      <w:proofErr w:type="spellStart"/>
      <w:r>
        <w:rPr>
          <w:rFonts w:cstheme="minorHAnsi"/>
          <w:b/>
          <w:bCs/>
          <w:sz w:val="32"/>
          <w:szCs w:val="32"/>
          <w:u w:val="single"/>
          <w:lang w:val="el-GR"/>
        </w:rPr>
        <w:t>Πλού</w:t>
      </w:r>
      <w:proofErr w:type="spellEnd"/>
    </w:p>
    <w:p w:rsidR="00626EB8" w:rsidRPr="00626EB8" w:rsidRDefault="00626EB8" w:rsidP="00F00EB6">
      <w:pPr>
        <w:jc w:val="center"/>
        <w:rPr>
          <w:rFonts w:cstheme="minorHAnsi"/>
          <w:b/>
          <w:bCs/>
          <w:sz w:val="32"/>
          <w:szCs w:val="32"/>
          <w:u w:val="single"/>
          <w:lang w:val="el-GR"/>
        </w:rPr>
      </w:pPr>
      <w:r w:rsidRPr="00626EB8">
        <w:rPr>
          <w:rFonts w:cstheme="minorHAnsi"/>
          <w:b/>
          <w:bCs/>
          <w:sz w:val="32"/>
          <w:szCs w:val="32"/>
          <w:u w:val="single"/>
          <w:lang w:val="el-GR"/>
        </w:rPr>
        <w:t xml:space="preserve">21 – 22 – 23 </w:t>
      </w:r>
      <w:r>
        <w:rPr>
          <w:rFonts w:cstheme="minorHAnsi"/>
          <w:b/>
          <w:bCs/>
          <w:sz w:val="32"/>
          <w:szCs w:val="32"/>
          <w:u w:val="single"/>
          <w:lang w:val="el-GR"/>
        </w:rPr>
        <w:t>Μαΐου 2021</w:t>
      </w:r>
    </w:p>
    <w:p w:rsidR="00F00EB6" w:rsidRPr="00626EB8" w:rsidRDefault="00F00EB6" w:rsidP="00F00EB6">
      <w:pPr>
        <w:jc w:val="center"/>
        <w:rPr>
          <w:rFonts w:cstheme="minorHAnsi"/>
          <w:sz w:val="24"/>
          <w:szCs w:val="24"/>
          <w:lang w:val="el-GR"/>
        </w:rPr>
      </w:pPr>
    </w:p>
    <w:p w:rsidR="005B03BA" w:rsidRPr="00DB175E" w:rsidRDefault="00F00EB6">
      <w:pPr>
        <w:rPr>
          <w:rFonts w:cstheme="minorHAnsi"/>
          <w:sz w:val="24"/>
          <w:szCs w:val="24"/>
          <w:lang w:val="el-GR"/>
        </w:rPr>
      </w:pPr>
      <w:r w:rsidRPr="00DB175E">
        <w:rPr>
          <w:rFonts w:cstheme="minorHAnsi"/>
          <w:sz w:val="24"/>
          <w:szCs w:val="24"/>
          <w:lang w:val="el-GR"/>
        </w:rPr>
        <w:t xml:space="preserve">Ο </w:t>
      </w:r>
      <w:r w:rsidRPr="009B66DA">
        <w:rPr>
          <w:rFonts w:cstheme="minorHAnsi"/>
          <w:b/>
          <w:sz w:val="24"/>
          <w:szCs w:val="24"/>
          <w:lang w:val="el-GR"/>
        </w:rPr>
        <w:t>Ναυτ</w:t>
      </w:r>
      <w:r w:rsidR="00B56EE4" w:rsidRPr="009B66DA">
        <w:rPr>
          <w:rFonts w:cstheme="minorHAnsi"/>
          <w:b/>
          <w:sz w:val="24"/>
          <w:szCs w:val="24"/>
          <w:lang w:val="el-GR"/>
        </w:rPr>
        <w:t>αθλητικός</w:t>
      </w:r>
      <w:r w:rsidRPr="009B66DA">
        <w:rPr>
          <w:rFonts w:cstheme="minorHAnsi"/>
          <w:b/>
          <w:sz w:val="24"/>
          <w:szCs w:val="24"/>
          <w:lang w:val="el-GR"/>
        </w:rPr>
        <w:t xml:space="preserve"> Όμιλος 78</w:t>
      </w:r>
      <w:r w:rsidRPr="00DB175E">
        <w:rPr>
          <w:rFonts w:cstheme="minorHAnsi"/>
          <w:sz w:val="24"/>
          <w:szCs w:val="24"/>
          <w:lang w:val="el-GR"/>
        </w:rPr>
        <w:t xml:space="preserve"> </w:t>
      </w:r>
      <w:r w:rsidR="009B66DA">
        <w:rPr>
          <w:rFonts w:cstheme="minorHAnsi"/>
          <w:sz w:val="24"/>
          <w:szCs w:val="24"/>
          <w:lang w:val="el-GR"/>
        </w:rPr>
        <w:t>σε συνεργασία με την Ε.Ι.Ο. διοργανώνει το</w:t>
      </w:r>
      <w:r w:rsidR="00B56EE4" w:rsidRPr="00DB175E">
        <w:rPr>
          <w:rFonts w:cstheme="minorHAnsi"/>
          <w:sz w:val="24"/>
          <w:szCs w:val="24"/>
          <w:lang w:val="el-GR"/>
        </w:rPr>
        <w:t xml:space="preserve"> </w:t>
      </w:r>
      <w:r w:rsidR="00B56EE4" w:rsidRPr="006A0BD6">
        <w:rPr>
          <w:rFonts w:cstheme="minorHAnsi"/>
          <w:sz w:val="24"/>
          <w:szCs w:val="24"/>
          <w:lang w:val="el-GR"/>
        </w:rPr>
        <w:t xml:space="preserve">Πανελλήνιο Κύπελλο </w:t>
      </w:r>
      <w:r w:rsidR="00B56EE4" w:rsidRPr="006A0BD6">
        <w:rPr>
          <w:rFonts w:cstheme="minorHAnsi"/>
          <w:sz w:val="24"/>
          <w:szCs w:val="24"/>
        </w:rPr>
        <w:t>eSailing</w:t>
      </w:r>
      <w:r w:rsidR="00B56EE4" w:rsidRPr="00DB175E">
        <w:rPr>
          <w:rFonts w:cstheme="minorHAnsi"/>
          <w:sz w:val="24"/>
          <w:szCs w:val="24"/>
          <w:lang w:val="el-GR"/>
        </w:rPr>
        <w:t xml:space="preserve"> “Εις μνήμην Λεωνίδα </w:t>
      </w:r>
      <w:proofErr w:type="spellStart"/>
      <w:r w:rsidR="00B56EE4" w:rsidRPr="00DB175E">
        <w:rPr>
          <w:rFonts w:cstheme="minorHAnsi"/>
          <w:sz w:val="24"/>
          <w:szCs w:val="24"/>
          <w:lang w:val="el-GR"/>
        </w:rPr>
        <w:t>Πελεκανάκη</w:t>
      </w:r>
      <w:proofErr w:type="spellEnd"/>
      <w:r w:rsidR="00B56EE4" w:rsidRPr="00DB175E">
        <w:rPr>
          <w:rFonts w:cstheme="minorHAnsi"/>
          <w:sz w:val="24"/>
          <w:szCs w:val="24"/>
          <w:lang w:val="el-GR"/>
        </w:rPr>
        <w:t>»</w:t>
      </w:r>
      <w:r w:rsidR="005B03BA">
        <w:rPr>
          <w:rFonts w:cstheme="minorHAnsi"/>
          <w:sz w:val="24"/>
          <w:szCs w:val="24"/>
          <w:lang w:val="el-GR"/>
        </w:rPr>
        <w:t xml:space="preserve">, </w:t>
      </w:r>
      <w:r w:rsidR="00BA415F">
        <w:rPr>
          <w:rFonts w:cstheme="minorHAnsi"/>
          <w:sz w:val="24"/>
          <w:szCs w:val="24"/>
          <w:lang w:val="el-GR"/>
        </w:rPr>
        <w:t>το οποίο</w:t>
      </w:r>
      <w:r w:rsidR="005B03BA">
        <w:rPr>
          <w:rFonts w:cstheme="minorHAnsi"/>
          <w:sz w:val="24"/>
          <w:szCs w:val="24"/>
          <w:lang w:val="el-GR"/>
        </w:rPr>
        <w:t xml:space="preserve"> θα διεξαχθεί </w:t>
      </w:r>
      <w:r w:rsidR="00626EB8">
        <w:rPr>
          <w:rFonts w:cstheme="minorHAnsi"/>
          <w:sz w:val="24"/>
          <w:szCs w:val="24"/>
          <w:lang w:val="el-GR"/>
        </w:rPr>
        <w:t>από τις 21 – 23/5/2021</w:t>
      </w:r>
      <w:r w:rsidR="005B03BA">
        <w:rPr>
          <w:rFonts w:cstheme="minorHAnsi"/>
          <w:sz w:val="24"/>
          <w:szCs w:val="24"/>
          <w:lang w:val="el-GR"/>
        </w:rPr>
        <w:t>.</w:t>
      </w:r>
    </w:p>
    <w:p w:rsidR="00F00EB6" w:rsidRPr="00DB175E" w:rsidRDefault="00F00EB6" w:rsidP="00FD01D6">
      <w:pPr>
        <w:pStyle w:val="a4"/>
        <w:numPr>
          <w:ilvl w:val="0"/>
          <w:numId w:val="3"/>
        </w:numPr>
        <w:spacing w:after="0"/>
        <w:rPr>
          <w:rFonts w:cstheme="minorHAnsi"/>
          <w:b/>
          <w:bCs/>
          <w:sz w:val="28"/>
          <w:szCs w:val="28"/>
          <w:lang w:val="el-GR"/>
        </w:rPr>
      </w:pPr>
      <w:r w:rsidRPr="00DB175E">
        <w:rPr>
          <w:rFonts w:cstheme="minorHAnsi"/>
          <w:b/>
          <w:bCs/>
          <w:sz w:val="28"/>
          <w:szCs w:val="28"/>
          <w:lang w:val="el-GR"/>
        </w:rPr>
        <w:t xml:space="preserve">ΚΑΝΟΝΕΣ </w:t>
      </w:r>
    </w:p>
    <w:p w:rsidR="00F00EB6" w:rsidRPr="00DB175E" w:rsidRDefault="00F00EB6"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 xml:space="preserve">Η διοργάνωση θα διέπεται από τους κανόνες όπως αυτοί ορίζονται </w:t>
      </w:r>
      <w:r w:rsidR="00AB6BE0" w:rsidRPr="00DB175E">
        <w:rPr>
          <w:rFonts w:cstheme="minorHAnsi"/>
          <w:sz w:val="24"/>
          <w:szCs w:val="24"/>
          <w:lang w:val="el-GR"/>
        </w:rPr>
        <w:t>στους Κανόνες Αγώνων Ιστιοπλοΐας 2021-2024 (</w:t>
      </w:r>
      <w:r w:rsidR="00AB6BE0" w:rsidRPr="00DB175E">
        <w:rPr>
          <w:rFonts w:cstheme="minorHAnsi"/>
          <w:sz w:val="24"/>
          <w:szCs w:val="24"/>
        </w:rPr>
        <w:t>RRS</w:t>
      </w:r>
      <w:r w:rsidR="00AB6BE0" w:rsidRPr="00DB175E">
        <w:rPr>
          <w:rFonts w:cstheme="minorHAnsi"/>
          <w:sz w:val="24"/>
          <w:szCs w:val="24"/>
          <w:lang w:val="el-GR"/>
        </w:rPr>
        <w:t xml:space="preserve"> 2021-2024) και όπως αυτοί τροποποιούνται στο </w:t>
      </w:r>
      <w:r w:rsidRPr="00DB175E">
        <w:rPr>
          <w:rFonts w:cstheme="minorHAnsi"/>
          <w:sz w:val="24"/>
          <w:szCs w:val="24"/>
        </w:rPr>
        <w:t>Virtual</w:t>
      </w:r>
      <w:r w:rsidRPr="00DB175E">
        <w:rPr>
          <w:rFonts w:cstheme="minorHAnsi"/>
          <w:sz w:val="24"/>
          <w:szCs w:val="24"/>
          <w:lang w:val="el-GR"/>
        </w:rPr>
        <w:t xml:space="preserve"> </w:t>
      </w:r>
      <w:r w:rsidRPr="00DB175E">
        <w:rPr>
          <w:rFonts w:cstheme="minorHAnsi"/>
          <w:sz w:val="24"/>
          <w:szCs w:val="24"/>
        </w:rPr>
        <w:t>Racing</w:t>
      </w:r>
      <w:r w:rsidRPr="00DB175E">
        <w:rPr>
          <w:rFonts w:cstheme="minorHAnsi"/>
          <w:sz w:val="24"/>
          <w:szCs w:val="24"/>
          <w:lang w:val="el-GR"/>
        </w:rPr>
        <w:t xml:space="preserve"> </w:t>
      </w:r>
      <w:r w:rsidRPr="00DB175E">
        <w:rPr>
          <w:rFonts w:cstheme="minorHAnsi"/>
          <w:sz w:val="24"/>
          <w:szCs w:val="24"/>
        </w:rPr>
        <w:t>Rules</w:t>
      </w:r>
      <w:r w:rsidRPr="00DB175E">
        <w:rPr>
          <w:rFonts w:cstheme="minorHAnsi"/>
          <w:sz w:val="24"/>
          <w:szCs w:val="24"/>
          <w:lang w:val="el-GR"/>
        </w:rPr>
        <w:t xml:space="preserve"> </w:t>
      </w:r>
      <w:r w:rsidRPr="00DB175E">
        <w:rPr>
          <w:rFonts w:cstheme="minorHAnsi"/>
          <w:sz w:val="24"/>
          <w:szCs w:val="24"/>
        </w:rPr>
        <w:t>of</w:t>
      </w:r>
      <w:r w:rsidRPr="00DB175E">
        <w:rPr>
          <w:rFonts w:cstheme="minorHAnsi"/>
          <w:sz w:val="24"/>
          <w:szCs w:val="24"/>
          <w:lang w:val="el-GR"/>
        </w:rPr>
        <w:t xml:space="preserve"> </w:t>
      </w:r>
      <w:r w:rsidRPr="00DB175E">
        <w:rPr>
          <w:rFonts w:cstheme="minorHAnsi"/>
          <w:sz w:val="24"/>
          <w:szCs w:val="24"/>
        </w:rPr>
        <w:t>Sailing</w:t>
      </w:r>
      <w:r w:rsidRPr="00DB175E">
        <w:rPr>
          <w:rFonts w:cstheme="minorHAnsi"/>
          <w:sz w:val="24"/>
          <w:szCs w:val="24"/>
          <w:lang w:val="el-GR"/>
        </w:rPr>
        <w:t xml:space="preserve">, με ημερομηνία έκδοσης 22 Ιανουαρίου 2019. </w:t>
      </w:r>
      <w:r w:rsidR="00AB6BE0" w:rsidRPr="00DB175E">
        <w:rPr>
          <w:rFonts w:cstheme="minorHAnsi"/>
          <w:sz w:val="24"/>
          <w:szCs w:val="24"/>
          <w:lang w:val="el-GR"/>
        </w:rPr>
        <w:t xml:space="preserve">Την τρέχουσα έκδοση των </w:t>
      </w:r>
      <w:r w:rsidR="00AB6BE0" w:rsidRPr="00DB175E">
        <w:rPr>
          <w:rFonts w:cstheme="minorHAnsi"/>
          <w:sz w:val="24"/>
          <w:szCs w:val="24"/>
        </w:rPr>
        <w:t>Virtual</w:t>
      </w:r>
      <w:r w:rsidR="00AB6BE0" w:rsidRPr="00DB175E">
        <w:rPr>
          <w:rFonts w:cstheme="minorHAnsi"/>
          <w:sz w:val="24"/>
          <w:szCs w:val="24"/>
          <w:lang w:val="el-GR"/>
        </w:rPr>
        <w:t xml:space="preserve"> </w:t>
      </w:r>
      <w:r w:rsidR="00AB6BE0" w:rsidRPr="00DB175E">
        <w:rPr>
          <w:rFonts w:cstheme="minorHAnsi"/>
          <w:sz w:val="24"/>
          <w:szCs w:val="24"/>
        </w:rPr>
        <w:t>Racing</w:t>
      </w:r>
      <w:r w:rsidR="00AB6BE0" w:rsidRPr="00DB175E">
        <w:rPr>
          <w:rFonts w:cstheme="minorHAnsi"/>
          <w:sz w:val="24"/>
          <w:szCs w:val="24"/>
          <w:lang w:val="el-GR"/>
        </w:rPr>
        <w:t xml:space="preserve"> </w:t>
      </w:r>
      <w:r w:rsidR="00AB6BE0" w:rsidRPr="00DB175E">
        <w:rPr>
          <w:rFonts w:cstheme="minorHAnsi"/>
          <w:sz w:val="24"/>
          <w:szCs w:val="24"/>
        </w:rPr>
        <w:t>Rules</w:t>
      </w:r>
      <w:r w:rsidR="00AB6BE0" w:rsidRPr="00DB175E">
        <w:rPr>
          <w:rFonts w:cstheme="minorHAnsi"/>
          <w:sz w:val="24"/>
          <w:szCs w:val="24"/>
          <w:lang w:val="el-GR"/>
        </w:rPr>
        <w:t xml:space="preserve"> </w:t>
      </w:r>
      <w:r w:rsidR="00AB6BE0" w:rsidRPr="00DB175E">
        <w:rPr>
          <w:rFonts w:cstheme="minorHAnsi"/>
          <w:sz w:val="24"/>
          <w:szCs w:val="24"/>
        </w:rPr>
        <w:t>of</w:t>
      </w:r>
      <w:r w:rsidR="00AB6BE0" w:rsidRPr="00DB175E">
        <w:rPr>
          <w:rFonts w:cstheme="minorHAnsi"/>
          <w:sz w:val="24"/>
          <w:szCs w:val="24"/>
          <w:lang w:val="el-GR"/>
        </w:rPr>
        <w:t xml:space="preserve"> </w:t>
      </w:r>
      <w:r w:rsidR="00AB6BE0" w:rsidRPr="00DB175E">
        <w:rPr>
          <w:rFonts w:cstheme="minorHAnsi"/>
          <w:sz w:val="24"/>
          <w:szCs w:val="24"/>
        </w:rPr>
        <w:t>Sailing</w:t>
      </w:r>
      <w:r w:rsidR="00AB6BE0" w:rsidRPr="00DB175E">
        <w:rPr>
          <w:rFonts w:cstheme="minorHAnsi"/>
          <w:sz w:val="24"/>
          <w:szCs w:val="24"/>
          <w:lang w:val="el-GR"/>
        </w:rPr>
        <w:t xml:space="preserve"> μπορείτε να τη βρείτε στην ιστοσελίδα του ΝΟ78 [https://www.no78.gr/].</w:t>
      </w:r>
    </w:p>
    <w:p w:rsidR="00F00EB6" w:rsidRDefault="00D27771" w:rsidP="00DB175E">
      <w:pPr>
        <w:pStyle w:val="a4"/>
        <w:numPr>
          <w:ilvl w:val="1"/>
          <w:numId w:val="3"/>
        </w:numPr>
        <w:spacing w:after="0"/>
        <w:rPr>
          <w:rFonts w:cstheme="minorHAnsi"/>
          <w:sz w:val="24"/>
          <w:szCs w:val="24"/>
          <w:lang w:val="el-GR"/>
        </w:rPr>
      </w:pPr>
      <w:r w:rsidRPr="00DB175E">
        <w:rPr>
          <w:rFonts w:cstheme="minorHAnsi"/>
          <w:sz w:val="24"/>
          <w:szCs w:val="24"/>
          <w:lang w:val="el-GR"/>
        </w:rPr>
        <w:t>Οι διατάξεις της Εθνικής Αρχής δε</w:t>
      </w:r>
      <w:r w:rsidR="00706654">
        <w:rPr>
          <w:rFonts w:cstheme="minorHAnsi"/>
          <w:sz w:val="24"/>
          <w:szCs w:val="24"/>
          <w:lang w:val="el-GR"/>
        </w:rPr>
        <w:t>ν</w:t>
      </w:r>
      <w:bookmarkStart w:id="0" w:name="_GoBack"/>
      <w:bookmarkEnd w:id="0"/>
      <w:r w:rsidRPr="00DB175E">
        <w:rPr>
          <w:rFonts w:cstheme="minorHAnsi"/>
          <w:sz w:val="24"/>
          <w:szCs w:val="24"/>
          <w:lang w:val="el-GR"/>
        </w:rPr>
        <w:t xml:space="preserve"> θα ισχύσουν</w:t>
      </w:r>
      <w:r w:rsidR="00F00EB6" w:rsidRPr="00DB175E">
        <w:rPr>
          <w:rFonts w:cstheme="minorHAnsi"/>
          <w:sz w:val="24"/>
          <w:szCs w:val="24"/>
          <w:lang w:val="el-GR"/>
        </w:rPr>
        <w:t>.</w:t>
      </w:r>
    </w:p>
    <w:p w:rsidR="00DB175E" w:rsidRPr="00DB175E" w:rsidRDefault="00DB175E" w:rsidP="00DB175E">
      <w:pPr>
        <w:spacing w:after="0"/>
        <w:rPr>
          <w:rFonts w:cstheme="minorHAnsi"/>
          <w:sz w:val="24"/>
          <w:szCs w:val="24"/>
          <w:lang w:val="el-GR"/>
        </w:rPr>
      </w:pPr>
    </w:p>
    <w:p w:rsidR="00AB6BE0" w:rsidRPr="00DB175E" w:rsidRDefault="00AB6BE0" w:rsidP="00AB6BE0">
      <w:pPr>
        <w:pStyle w:val="a4"/>
        <w:numPr>
          <w:ilvl w:val="0"/>
          <w:numId w:val="3"/>
        </w:numPr>
        <w:rPr>
          <w:rFonts w:cstheme="minorHAnsi"/>
          <w:b/>
          <w:bCs/>
          <w:sz w:val="28"/>
          <w:szCs w:val="28"/>
          <w:lang w:val="el-GR"/>
        </w:rPr>
      </w:pPr>
      <w:r w:rsidRPr="00DB175E">
        <w:rPr>
          <w:rFonts w:cstheme="minorHAnsi"/>
          <w:b/>
          <w:bCs/>
          <w:sz w:val="28"/>
          <w:szCs w:val="28"/>
          <w:lang w:val="el-GR"/>
        </w:rPr>
        <w:t>ΕΠΙΚΟΙΝΩΝΙΑ</w:t>
      </w:r>
    </w:p>
    <w:p w:rsidR="00AB6BE0" w:rsidRDefault="00AB6BE0" w:rsidP="00DB175E">
      <w:pPr>
        <w:pStyle w:val="a4"/>
        <w:numPr>
          <w:ilvl w:val="1"/>
          <w:numId w:val="3"/>
        </w:numPr>
        <w:spacing w:after="0"/>
        <w:rPr>
          <w:rFonts w:cstheme="minorHAnsi"/>
          <w:sz w:val="24"/>
          <w:szCs w:val="24"/>
          <w:lang w:val="el-GR"/>
        </w:rPr>
      </w:pPr>
      <w:r w:rsidRPr="00DB175E">
        <w:rPr>
          <w:rFonts w:cstheme="minorHAnsi"/>
          <w:sz w:val="24"/>
          <w:szCs w:val="24"/>
          <w:lang w:val="el-GR"/>
        </w:rPr>
        <w:t>Ο ηλεκτρονικός επίσημος πίνακας ανακοινώσεων ευρίσκεται στην [https://www.no78.gr/].</w:t>
      </w:r>
    </w:p>
    <w:p w:rsidR="00DB175E" w:rsidRPr="00DB175E" w:rsidRDefault="00DB175E" w:rsidP="00DB175E">
      <w:pPr>
        <w:spacing w:after="0"/>
        <w:rPr>
          <w:rFonts w:cstheme="minorHAnsi"/>
          <w:sz w:val="24"/>
          <w:szCs w:val="24"/>
          <w:lang w:val="el-GR"/>
        </w:rPr>
      </w:pPr>
    </w:p>
    <w:p w:rsidR="00F00EB6" w:rsidRPr="00DB175E" w:rsidRDefault="00C04D74" w:rsidP="00FD01D6">
      <w:pPr>
        <w:pStyle w:val="a4"/>
        <w:numPr>
          <w:ilvl w:val="0"/>
          <w:numId w:val="3"/>
        </w:numPr>
        <w:spacing w:after="0"/>
        <w:rPr>
          <w:rFonts w:cstheme="minorHAnsi"/>
          <w:b/>
          <w:bCs/>
          <w:sz w:val="28"/>
          <w:szCs w:val="28"/>
          <w:lang w:val="el-GR"/>
        </w:rPr>
      </w:pPr>
      <w:r w:rsidRPr="00DB175E">
        <w:rPr>
          <w:rFonts w:cstheme="minorHAnsi"/>
          <w:b/>
          <w:bCs/>
          <w:sz w:val="28"/>
          <w:szCs w:val="28"/>
          <w:lang w:val="el-GR"/>
        </w:rPr>
        <w:t>ΔΙΚΑΙΩΜΑ ΚΑΙ ΔΗΛΩΣΗ ΣΥΜΜΕΤΟΧΗΣ</w:t>
      </w:r>
    </w:p>
    <w:p w:rsidR="00F00EB6" w:rsidRPr="00DB175E" w:rsidRDefault="00C04D74" w:rsidP="00FD01D6">
      <w:pPr>
        <w:pStyle w:val="a4"/>
        <w:numPr>
          <w:ilvl w:val="1"/>
          <w:numId w:val="3"/>
        </w:numPr>
        <w:spacing w:after="0"/>
        <w:rPr>
          <w:rFonts w:cstheme="minorHAnsi"/>
          <w:sz w:val="24"/>
          <w:szCs w:val="24"/>
          <w:lang w:val="el-GR"/>
        </w:rPr>
      </w:pPr>
      <w:r w:rsidRPr="00DB175E">
        <w:rPr>
          <w:rFonts w:cstheme="minorHAnsi"/>
          <w:sz w:val="24"/>
          <w:szCs w:val="24"/>
          <w:lang w:val="el-GR"/>
        </w:rPr>
        <w:t xml:space="preserve">Η διοργάνωση είναι ανοιχτή για </w:t>
      </w:r>
      <w:r w:rsidR="00B56EE4" w:rsidRPr="00DB175E">
        <w:rPr>
          <w:rFonts w:cstheme="minorHAnsi"/>
          <w:sz w:val="24"/>
          <w:szCs w:val="24"/>
          <w:lang w:val="el-GR"/>
        </w:rPr>
        <w:t>όσους έχουν</w:t>
      </w:r>
      <w:r w:rsidR="00446D2D" w:rsidRPr="00446D2D">
        <w:rPr>
          <w:rFonts w:cstheme="minorHAnsi"/>
          <w:sz w:val="24"/>
          <w:szCs w:val="24"/>
          <w:lang w:val="el-GR"/>
        </w:rPr>
        <w:t xml:space="preserve"> </w:t>
      </w:r>
      <w:r w:rsidR="00446D2D">
        <w:rPr>
          <w:rFonts w:cstheme="minorHAnsi"/>
          <w:sz w:val="24"/>
          <w:szCs w:val="24"/>
          <w:lang w:val="el-GR"/>
        </w:rPr>
        <w:t>έγκυρο</w:t>
      </w:r>
      <w:r w:rsidR="00B56EE4" w:rsidRPr="00DB175E">
        <w:rPr>
          <w:rFonts w:cstheme="minorHAnsi"/>
          <w:sz w:val="24"/>
          <w:szCs w:val="24"/>
          <w:lang w:val="el-GR"/>
        </w:rPr>
        <w:t xml:space="preserve"> αθλητικό δελτίο ΕΙΟ.</w:t>
      </w:r>
      <w:r w:rsidR="00F00EB6" w:rsidRPr="00DB175E">
        <w:rPr>
          <w:rFonts w:cstheme="minorHAnsi"/>
          <w:sz w:val="24"/>
          <w:szCs w:val="24"/>
          <w:lang w:val="el-GR"/>
        </w:rPr>
        <w:t xml:space="preserve"> </w:t>
      </w:r>
    </w:p>
    <w:p w:rsidR="00F00EB6" w:rsidRDefault="004D73CA" w:rsidP="00DB175E">
      <w:pPr>
        <w:pStyle w:val="a4"/>
        <w:numPr>
          <w:ilvl w:val="1"/>
          <w:numId w:val="3"/>
        </w:numPr>
        <w:spacing w:after="0"/>
        <w:rPr>
          <w:rFonts w:cstheme="minorHAnsi"/>
          <w:sz w:val="24"/>
          <w:szCs w:val="24"/>
          <w:lang w:val="el-GR"/>
        </w:rPr>
      </w:pPr>
      <w:r w:rsidRPr="00DB175E">
        <w:rPr>
          <w:rFonts w:cstheme="minorHAnsi"/>
          <w:sz w:val="24"/>
          <w:szCs w:val="24"/>
          <w:lang w:val="el-GR"/>
        </w:rPr>
        <w:t xml:space="preserve">Οι συμμετέχοντες μπορούν να δηλώσουν συμμετοχή, </w:t>
      </w:r>
      <w:r w:rsidR="00B56EE4" w:rsidRPr="00DB175E">
        <w:rPr>
          <w:rFonts w:cstheme="minorHAnsi"/>
          <w:sz w:val="24"/>
          <w:szCs w:val="24"/>
          <w:lang w:val="el-GR"/>
        </w:rPr>
        <w:t xml:space="preserve">στο έντυπο που θα βρίσκεται στο </w:t>
      </w:r>
      <w:r w:rsidR="00B56EE4" w:rsidRPr="00DB175E">
        <w:rPr>
          <w:rFonts w:cstheme="minorHAnsi"/>
          <w:sz w:val="24"/>
          <w:szCs w:val="24"/>
        </w:rPr>
        <w:t>site</w:t>
      </w:r>
      <w:r w:rsidR="00B56EE4" w:rsidRPr="00DB175E">
        <w:rPr>
          <w:rFonts w:cstheme="minorHAnsi"/>
          <w:sz w:val="24"/>
          <w:szCs w:val="24"/>
          <w:lang w:val="el-GR"/>
        </w:rPr>
        <w:t xml:space="preserve"> του ομίλου </w:t>
      </w:r>
      <w:r w:rsidRPr="00DB175E">
        <w:rPr>
          <w:rFonts w:cstheme="minorHAnsi"/>
          <w:sz w:val="24"/>
          <w:szCs w:val="24"/>
          <w:lang w:val="el-GR"/>
        </w:rPr>
        <w:t>[</w:t>
      </w:r>
      <w:r w:rsidR="00EE02D1" w:rsidRPr="00DB175E">
        <w:rPr>
          <w:rFonts w:cstheme="minorHAnsi"/>
          <w:sz w:val="24"/>
          <w:szCs w:val="24"/>
          <w:lang w:val="el-GR"/>
        </w:rPr>
        <w:t>https://www.no78.gr/</w:t>
      </w:r>
      <w:r w:rsidRPr="00DB175E">
        <w:rPr>
          <w:rFonts w:cstheme="minorHAnsi"/>
          <w:sz w:val="24"/>
          <w:szCs w:val="24"/>
          <w:lang w:val="el-GR"/>
        </w:rPr>
        <w:t xml:space="preserve">] μέχρι την </w:t>
      </w:r>
      <w:r w:rsidR="00626672" w:rsidRPr="00626672">
        <w:rPr>
          <w:rFonts w:cstheme="minorHAnsi"/>
          <w:sz w:val="24"/>
          <w:szCs w:val="24"/>
          <w:lang w:val="el-GR"/>
        </w:rPr>
        <w:t>19/5/2021.</w:t>
      </w:r>
    </w:p>
    <w:p w:rsidR="00DB175E" w:rsidRPr="00DB175E" w:rsidRDefault="00DB175E" w:rsidP="00DB175E">
      <w:pPr>
        <w:spacing w:after="0"/>
        <w:rPr>
          <w:rFonts w:cstheme="minorHAnsi"/>
          <w:sz w:val="24"/>
          <w:szCs w:val="24"/>
          <w:lang w:val="el-GR"/>
        </w:rPr>
      </w:pPr>
    </w:p>
    <w:p w:rsidR="004D73CA" w:rsidRPr="00DB175E" w:rsidRDefault="004D73CA" w:rsidP="00FD01D6">
      <w:pPr>
        <w:pStyle w:val="a4"/>
        <w:numPr>
          <w:ilvl w:val="0"/>
          <w:numId w:val="3"/>
        </w:numPr>
        <w:spacing w:after="0"/>
        <w:rPr>
          <w:rFonts w:cstheme="minorHAnsi"/>
          <w:b/>
          <w:bCs/>
          <w:sz w:val="28"/>
          <w:szCs w:val="28"/>
          <w:lang w:val="el-GR"/>
        </w:rPr>
      </w:pPr>
      <w:r w:rsidRPr="00DB175E">
        <w:rPr>
          <w:rFonts w:cstheme="minorHAnsi"/>
          <w:b/>
          <w:bCs/>
          <w:sz w:val="28"/>
          <w:szCs w:val="28"/>
          <w:lang w:val="el-GR"/>
        </w:rPr>
        <w:t>ΠΑΡΑΒΟΛΑ</w:t>
      </w:r>
    </w:p>
    <w:p w:rsidR="00EE02D1" w:rsidRDefault="00B56EE4" w:rsidP="00AB6BE0">
      <w:pPr>
        <w:spacing w:after="0" w:line="240" w:lineRule="auto"/>
        <w:ind w:left="270"/>
        <w:rPr>
          <w:rFonts w:cstheme="minorHAnsi"/>
          <w:sz w:val="24"/>
          <w:szCs w:val="24"/>
          <w:lang w:val="el-GR"/>
        </w:rPr>
      </w:pPr>
      <w:r w:rsidRPr="00DB175E">
        <w:rPr>
          <w:rFonts w:cstheme="minorHAnsi"/>
          <w:sz w:val="24"/>
          <w:szCs w:val="24"/>
        </w:rPr>
        <w:t>T</w:t>
      </w:r>
      <w:r w:rsidRPr="00DB175E">
        <w:rPr>
          <w:rFonts w:cstheme="minorHAnsi"/>
          <w:sz w:val="24"/>
          <w:szCs w:val="24"/>
          <w:lang w:val="el-GR"/>
        </w:rPr>
        <w:t>ο παράβολο συμμετοχής θα είναι 5 ευρώ</w:t>
      </w:r>
      <w:r w:rsidR="004D73CA" w:rsidRPr="00DB175E">
        <w:rPr>
          <w:rFonts w:cstheme="minorHAnsi"/>
          <w:sz w:val="24"/>
          <w:szCs w:val="24"/>
          <w:lang w:val="el-GR"/>
        </w:rPr>
        <w:t>.</w:t>
      </w:r>
      <w:r w:rsidR="00F00EB6" w:rsidRPr="00DB175E">
        <w:rPr>
          <w:rFonts w:cstheme="minorHAnsi"/>
          <w:sz w:val="24"/>
          <w:szCs w:val="24"/>
          <w:lang w:val="el-GR"/>
        </w:rPr>
        <w:t xml:space="preserve"> </w:t>
      </w:r>
      <w:r w:rsidR="00EE02D1" w:rsidRPr="00DB175E">
        <w:rPr>
          <w:rFonts w:cstheme="minorHAnsi"/>
          <w:sz w:val="24"/>
          <w:szCs w:val="24"/>
          <w:lang w:val="el-GR"/>
        </w:rPr>
        <w:t>Η κατάθεση θα γίνεται μέσω τραπέζης στον ακόλουθο λογαριασμό:</w:t>
      </w:r>
    </w:p>
    <w:p w:rsidR="00F10B13" w:rsidRDefault="00F10B13" w:rsidP="00F10B13">
      <w:r w:rsidRPr="00F10B13">
        <w:rPr>
          <w:b/>
          <w:lang w:val="el-GR"/>
        </w:rPr>
        <w:t xml:space="preserve">     </w:t>
      </w:r>
      <w:r w:rsidRPr="00F10B13">
        <w:rPr>
          <w:b/>
        </w:rPr>
        <w:t>Alpha bank</w:t>
      </w:r>
      <w:r>
        <w:rPr>
          <w:lang w:val="el-GR"/>
        </w:rPr>
        <w:t xml:space="preserve">     </w:t>
      </w:r>
      <w:proofErr w:type="spellStart"/>
      <w:r>
        <w:t>Iban</w:t>
      </w:r>
      <w:proofErr w:type="spellEnd"/>
      <w:r>
        <w:t>: GR5701402390239002002002435</w:t>
      </w:r>
    </w:p>
    <w:p w:rsidR="00DB175E" w:rsidRPr="00DB175E" w:rsidRDefault="00DB175E" w:rsidP="00DB175E">
      <w:pPr>
        <w:spacing w:after="0" w:line="240" w:lineRule="auto"/>
        <w:rPr>
          <w:rFonts w:cstheme="minorHAnsi"/>
          <w:sz w:val="24"/>
          <w:szCs w:val="24"/>
          <w:lang w:val="el-GR"/>
        </w:rPr>
      </w:pPr>
    </w:p>
    <w:p w:rsidR="004D73CA" w:rsidRPr="00DB175E" w:rsidRDefault="004D73CA" w:rsidP="00FD01D6">
      <w:pPr>
        <w:pStyle w:val="a4"/>
        <w:numPr>
          <w:ilvl w:val="0"/>
          <w:numId w:val="3"/>
        </w:numPr>
        <w:spacing w:after="0" w:line="240" w:lineRule="auto"/>
        <w:rPr>
          <w:rFonts w:cstheme="minorHAnsi"/>
          <w:b/>
          <w:bCs/>
          <w:sz w:val="28"/>
          <w:szCs w:val="28"/>
          <w:lang w:val="el-GR"/>
        </w:rPr>
      </w:pPr>
      <w:r w:rsidRPr="00DB175E">
        <w:rPr>
          <w:rFonts w:cstheme="minorHAnsi"/>
          <w:b/>
          <w:bCs/>
          <w:sz w:val="28"/>
          <w:szCs w:val="28"/>
          <w:lang w:val="el-GR"/>
        </w:rPr>
        <w:t xml:space="preserve">ΠΡΟΓΡΑΜΜΑ </w:t>
      </w:r>
    </w:p>
    <w:p w:rsidR="00EE02D1" w:rsidRPr="00DB175E" w:rsidRDefault="00EE02D1"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Το τελικό πρόγραμμα θα καταρτ</w:t>
      </w:r>
      <w:r w:rsidR="00BA415F">
        <w:rPr>
          <w:rFonts w:cstheme="minorHAnsi"/>
          <w:sz w:val="24"/>
          <w:szCs w:val="24"/>
          <w:lang w:val="el-GR"/>
        </w:rPr>
        <w:t>ιστεί</w:t>
      </w:r>
      <w:r w:rsidRPr="00DB175E">
        <w:rPr>
          <w:rFonts w:cstheme="minorHAnsi"/>
          <w:sz w:val="24"/>
          <w:szCs w:val="24"/>
          <w:lang w:val="el-GR"/>
        </w:rPr>
        <w:t xml:space="preserve"> ανάλογα με τις συμμετοχές και θα ανακοινωθεί με το πέρας της ημερομηνίας που αναφέρεται στο άρθρο 2.2 της παρούσας προκήρυξης. </w:t>
      </w:r>
    </w:p>
    <w:p w:rsidR="006A0BD6" w:rsidRPr="006A0BD6" w:rsidRDefault="004D73CA" w:rsidP="009B66DA">
      <w:pPr>
        <w:pStyle w:val="a4"/>
        <w:numPr>
          <w:ilvl w:val="1"/>
          <w:numId w:val="3"/>
        </w:numPr>
        <w:spacing w:after="0"/>
        <w:jc w:val="both"/>
        <w:rPr>
          <w:rFonts w:cstheme="minorHAnsi"/>
          <w:sz w:val="24"/>
          <w:szCs w:val="24"/>
          <w:lang w:val="el-GR"/>
        </w:rPr>
      </w:pPr>
      <w:r w:rsidRPr="006A0BD6">
        <w:rPr>
          <w:rFonts w:cstheme="minorHAnsi"/>
          <w:sz w:val="24"/>
          <w:szCs w:val="24"/>
          <w:lang w:val="el-GR"/>
        </w:rPr>
        <w:t xml:space="preserve">Η προγραμματισμένη ώρα για το προειδοποιητικό σήμα της πρώτης ιστιοδρομίας </w:t>
      </w:r>
      <w:r w:rsidR="00EE02D1" w:rsidRPr="006A0BD6">
        <w:rPr>
          <w:rFonts w:cstheme="minorHAnsi"/>
          <w:sz w:val="24"/>
          <w:szCs w:val="24"/>
          <w:lang w:val="el-GR"/>
        </w:rPr>
        <w:t>την πρώτη ημέρα της διοργάνωσης θα ανακοινωθεί μαζί με το πρόγραμμα</w:t>
      </w:r>
      <w:r w:rsidRPr="006A0BD6">
        <w:rPr>
          <w:rFonts w:cstheme="minorHAnsi"/>
          <w:sz w:val="24"/>
          <w:szCs w:val="24"/>
          <w:lang w:val="el-GR"/>
        </w:rPr>
        <w:t>.</w:t>
      </w:r>
    </w:p>
    <w:p w:rsidR="006A0BD6" w:rsidRDefault="006A0BD6" w:rsidP="006A0BD6">
      <w:pPr>
        <w:pStyle w:val="a4"/>
        <w:spacing w:before="240" w:after="0"/>
        <w:ind w:left="360"/>
        <w:rPr>
          <w:rFonts w:cstheme="minorHAnsi"/>
          <w:b/>
          <w:bCs/>
          <w:sz w:val="28"/>
          <w:szCs w:val="28"/>
          <w:lang w:val="el-GR"/>
        </w:rPr>
      </w:pPr>
    </w:p>
    <w:p w:rsidR="004D73CA" w:rsidRPr="00DB175E" w:rsidRDefault="004D73CA" w:rsidP="00FD01D6">
      <w:pPr>
        <w:pStyle w:val="a4"/>
        <w:numPr>
          <w:ilvl w:val="0"/>
          <w:numId w:val="3"/>
        </w:numPr>
        <w:spacing w:before="240" w:after="0"/>
        <w:rPr>
          <w:rFonts w:cstheme="minorHAnsi"/>
          <w:b/>
          <w:bCs/>
          <w:sz w:val="28"/>
          <w:szCs w:val="28"/>
          <w:lang w:val="el-GR"/>
        </w:rPr>
      </w:pPr>
      <w:r w:rsidRPr="00DB175E">
        <w:rPr>
          <w:rFonts w:cstheme="minorHAnsi"/>
          <w:b/>
          <w:bCs/>
          <w:sz w:val="28"/>
          <w:szCs w:val="28"/>
          <w:lang w:val="el-GR"/>
        </w:rPr>
        <w:lastRenderedPageBreak/>
        <w:t>ΠΡΟΚΡΙΜΑΤΙΚΗ ΚΑΙ ΤΕΛΙΚΗ ΣΕΙΡΑ</w:t>
      </w:r>
    </w:p>
    <w:p w:rsidR="004D73CA" w:rsidRPr="00DB175E" w:rsidRDefault="004D73CA" w:rsidP="00FD01D6">
      <w:pPr>
        <w:pStyle w:val="a4"/>
        <w:numPr>
          <w:ilvl w:val="1"/>
          <w:numId w:val="3"/>
        </w:numPr>
        <w:spacing w:after="0"/>
        <w:rPr>
          <w:rFonts w:cstheme="minorHAnsi"/>
          <w:sz w:val="24"/>
          <w:szCs w:val="24"/>
          <w:lang w:val="el-GR"/>
        </w:rPr>
      </w:pPr>
      <w:r w:rsidRPr="00DB175E">
        <w:rPr>
          <w:rFonts w:cstheme="minorHAnsi"/>
          <w:sz w:val="24"/>
          <w:szCs w:val="24"/>
          <w:lang w:val="el-GR"/>
        </w:rPr>
        <w:t>Η διοργάνωση θα αποτελείται από μία προκριματική</w:t>
      </w:r>
      <w:r w:rsidR="00BB7734" w:rsidRPr="00DB175E">
        <w:rPr>
          <w:rFonts w:cstheme="minorHAnsi"/>
          <w:sz w:val="24"/>
          <w:szCs w:val="24"/>
          <w:lang w:val="el-GR"/>
        </w:rPr>
        <w:t>, μία ημιτελική,</w:t>
      </w:r>
      <w:r w:rsidRPr="00DB175E">
        <w:rPr>
          <w:rFonts w:cstheme="minorHAnsi"/>
          <w:sz w:val="24"/>
          <w:szCs w:val="24"/>
          <w:lang w:val="el-GR"/>
        </w:rPr>
        <w:t xml:space="preserve"> μία τελική σειρά</w:t>
      </w:r>
      <w:r w:rsidR="00BB7734" w:rsidRPr="00DB175E">
        <w:rPr>
          <w:rFonts w:cstheme="minorHAnsi"/>
          <w:sz w:val="24"/>
          <w:szCs w:val="24"/>
          <w:lang w:val="el-GR"/>
        </w:rPr>
        <w:t xml:space="preserve"> και </w:t>
      </w:r>
      <w:r w:rsidR="00BB7734" w:rsidRPr="00DB175E">
        <w:rPr>
          <w:rFonts w:cstheme="minorHAnsi"/>
          <w:sz w:val="24"/>
          <w:szCs w:val="24"/>
        </w:rPr>
        <w:t>medal</w:t>
      </w:r>
      <w:r w:rsidR="00BB7734" w:rsidRPr="00DB175E">
        <w:rPr>
          <w:rFonts w:cstheme="minorHAnsi"/>
          <w:sz w:val="24"/>
          <w:szCs w:val="24"/>
          <w:lang w:val="el-GR"/>
        </w:rPr>
        <w:t xml:space="preserve"> </w:t>
      </w:r>
      <w:r w:rsidR="00BB7734" w:rsidRPr="00DB175E">
        <w:rPr>
          <w:rFonts w:cstheme="minorHAnsi"/>
          <w:sz w:val="24"/>
          <w:szCs w:val="24"/>
        </w:rPr>
        <w:t>race</w:t>
      </w:r>
      <w:r w:rsidRPr="00DB175E">
        <w:rPr>
          <w:rFonts w:cstheme="minorHAnsi"/>
          <w:sz w:val="24"/>
          <w:szCs w:val="24"/>
          <w:lang w:val="el-GR"/>
        </w:rPr>
        <w:t>.</w:t>
      </w:r>
    </w:p>
    <w:p w:rsidR="00AD4635" w:rsidRPr="00DB175E" w:rsidRDefault="00AD4635"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 xml:space="preserve">Ο μέγιστος αριθμός συμμετεχόντων σε κάθε ιστιοδρομία θα είναι </w:t>
      </w:r>
      <w:r w:rsidR="00B56EE4" w:rsidRPr="00DB175E">
        <w:rPr>
          <w:rFonts w:cstheme="minorHAnsi"/>
          <w:sz w:val="24"/>
          <w:szCs w:val="24"/>
          <w:lang w:val="el-GR"/>
        </w:rPr>
        <w:t>19</w:t>
      </w:r>
      <w:r w:rsidRPr="00DB175E">
        <w:rPr>
          <w:rFonts w:cstheme="minorHAnsi"/>
          <w:sz w:val="24"/>
          <w:szCs w:val="24"/>
          <w:lang w:val="el-GR"/>
        </w:rPr>
        <w:t xml:space="preserve">. Εάν οι συμμετοχές είναι άνω των </w:t>
      </w:r>
      <w:r w:rsidR="00B56EE4" w:rsidRPr="00DB175E">
        <w:rPr>
          <w:rFonts w:cstheme="minorHAnsi"/>
          <w:sz w:val="24"/>
          <w:szCs w:val="24"/>
          <w:lang w:val="el-GR"/>
        </w:rPr>
        <w:t>19</w:t>
      </w:r>
      <w:r w:rsidRPr="00DB175E">
        <w:rPr>
          <w:rFonts w:cstheme="minorHAnsi"/>
          <w:sz w:val="24"/>
          <w:szCs w:val="24"/>
          <w:lang w:val="el-GR"/>
        </w:rPr>
        <w:t>, τότε οι αγωνιζόμενοι θα χωριστούν σε γκρουπ για την προκριματική σειρά με τον ακόλουθο τρόπο:</w:t>
      </w:r>
    </w:p>
    <w:p w:rsidR="00AD4635" w:rsidRPr="00DB175E" w:rsidRDefault="00AD4635" w:rsidP="00BB7734">
      <w:pPr>
        <w:spacing w:after="0"/>
        <w:ind w:left="720"/>
        <w:rPr>
          <w:rFonts w:cstheme="minorHAnsi"/>
          <w:sz w:val="24"/>
          <w:szCs w:val="24"/>
          <w:lang w:val="el-GR"/>
        </w:rPr>
      </w:pPr>
      <w:r w:rsidRPr="00DB175E">
        <w:rPr>
          <w:rFonts w:cstheme="minorHAnsi"/>
          <w:sz w:val="24"/>
          <w:szCs w:val="24"/>
          <w:lang w:val="el-GR"/>
        </w:rPr>
        <w:t xml:space="preserve"> - Την πρώτη ημέρα οι συμμετέχοντες θα χωριστούν σε γκρουπ τυχαία.</w:t>
      </w:r>
    </w:p>
    <w:p w:rsidR="00AD4635" w:rsidRPr="00DB175E" w:rsidRDefault="00AD4635" w:rsidP="00BB7734">
      <w:pPr>
        <w:ind w:left="720"/>
        <w:rPr>
          <w:rFonts w:cstheme="minorHAnsi"/>
          <w:sz w:val="24"/>
          <w:szCs w:val="24"/>
          <w:lang w:val="el-GR"/>
        </w:rPr>
      </w:pPr>
      <w:r w:rsidRPr="00DB175E">
        <w:rPr>
          <w:rFonts w:cstheme="minorHAnsi"/>
          <w:sz w:val="24"/>
          <w:szCs w:val="24"/>
          <w:lang w:val="el-GR"/>
        </w:rPr>
        <w:t xml:space="preserve"> - Τις επόμενες ημέρες της προκριματικής σειράς θα χωριστούν ανάλογα με τη θέση τους στη βαθμολογία ως εξής</w:t>
      </w:r>
      <w:r w:rsidR="00BB7734" w:rsidRPr="00DB175E">
        <w:rPr>
          <w:rFonts w:cstheme="minorHAnsi"/>
          <w:sz w:val="24"/>
          <w:szCs w:val="24"/>
          <w:lang w:val="el-GR"/>
        </w:rPr>
        <w:t>, ανάλογα με τον αριθμό των γκρουπ</w:t>
      </w:r>
      <w:r w:rsidRPr="00DB175E">
        <w:rPr>
          <w:rFonts w:cstheme="minorHAnsi"/>
          <w:sz w:val="24"/>
          <w:szCs w:val="24"/>
          <w:lang w:val="el-GR"/>
        </w:rPr>
        <w:t>:</w:t>
      </w:r>
    </w:p>
    <w:tbl>
      <w:tblPr>
        <w:tblStyle w:val="51"/>
        <w:tblW w:w="0" w:type="auto"/>
        <w:tblInd w:w="540" w:type="dxa"/>
        <w:tblLook w:val="04A0" w:firstRow="1" w:lastRow="0" w:firstColumn="1" w:lastColumn="0" w:noHBand="0" w:noVBand="1"/>
      </w:tblPr>
      <w:tblGrid>
        <w:gridCol w:w="1617"/>
        <w:gridCol w:w="2157"/>
        <w:gridCol w:w="2158"/>
        <w:gridCol w:w="2158"/>
      </w:tblGrid>
      <w:tr w:rsidR="00AD4635" w:rsidRPr="00DB175E" w:rsidTr="002A2A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7" w:type="dxa"/>
          </w:tcPr>
          <w:p w:rsidR="00AD4635" w:rsidRPr="00DB175E" w:rsidRDefault="00AD4635" w:rsidP="002A2A8C">
            <w:pPr>
              <w:jc w:val="center"/>
              <w:rPr>
                <w:rFonts w:asciiTheme="minorHAnsi" w:hAnsiTheme="minorHAnsi" w:cstheme="minorHAnsi"/>
                <w:sz w:val="24"/>
                <w:szCs w:val="24"/>
              </w:rPr>
            </w:pPr>
            <w:r w:rsidRPr="00DB175E">
              <w:rPr>
                <w:rFonts w:asciiTheme="minorHAnsi" w:hAnsiTheme="minorHAnsi" w:cstheme="minorHAnsi"/>
                <w:sz w:val="24"/>
                <w:szCs w:val="24"/>
              </w:rPr>
              <w:t>GROUP</w:t>
            </w:r>
          </w:p>
        </w:tc>
        <w:tc>
          <w:tcPr>
            <w:tcW w:w="2157" w:type="dxa"/>
          </w:tcPr>
          <w:p w:rsidR="00AD4635" w:rsidRPr="00DB175E" w:rsidRDefault="00AD4635" w:rsidP="00AD46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Α</w:t>
            </w:r>
          </w:p>
        </w:tc>
        <w:tc>
          <w:tcPr>
            <w:tcW w:w="2158" w:type="dxa"/>
          </w:tcPr>
          <w:p w:rsidR="00AD4635" w:rsidRPr="00DB175E" w:rsidRDefault="00AD4635" w:rsidP="00AD46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Β</w:t>
            </w:r>
          </w:p>
        </w:tc>
        <w:tc>
          <w:tcPr>
            <w:tcW w:w="2158" w:type="dxa"/>
          </w:tcPr>
          <w:p w:rsidR="00AD4635" w:rsidRPr="00DB175E" w:rsidRDefault="00AD4635" w:rsidP="00AD46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B175E">
              <w:rPr>
                <w:rFonts w:asciiTheme="minorHAnsi" w:hAnsiTheme="minorHAnsi" w:cstheme="minorHAnsi"/>
                <w:sz w:val="24"/>
                <w:szCs w:val="24"/>
              </w:rPr>
              <w:t>C</w:t>
            </w:r>
          </w:p>
        </w:tc>
      </w:tr>
      <w:tr w:rsidR="00AD4635" w:rsidRPr="00DB175E" w:rsidTr="002A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AD4635" w:rsidRPr="00DB175E" w:rsidRDefault="00AD4635" w:rsidP="00AD4635">
            <w:pPr>
              <w:rPr>
                <w:rFonts w:asciiTheme="minorHAnsi" w:hAnsiTheme="minorHAnsi" w:cstheme="minorHAnsi"/>
                <w:sz w:val="24"/>
                <w:szCs w:val="24"/>
                <w:lang w:val="el-GR"/>
              </w:rPr>
            </w:pPr>
          </w:p>
        </w:tc>
        <w:tc>
          <w:tcPr>
            <w:tcW w:w="2157"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1</w:t>
            </w:r>
          </w:p>
        </w:tc>
        <w:tc>
          <w:tcPr>
            <w:tcW w:w="2158"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2</w:t>
            </w:r>
          </w:p>
        </w:tc>
        <w:tc>
          <w:tcPr>
            <w:tcW w:w="2158"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3</w:t>
            </w:r>
          </w:p>
        </w:tc>
      </w:tr>
      <w:tr w:rsidR="00AD4635" w:rsidRPr="00DB175E" w:rsidTr="002A2A8C">
        <w:tc>
          <w:tcPr>
            <w:cnfStyle w:val="001000000000" w:firstRow="0" w:lastRow="0" w:firstColumn="1" w:lastColumn="0" w:oddVBand="0" w:evenVBand="0" w:oddHBand="0" w:evenHBand="0" w:firstRowFirstColumn="0" w:firstRowLastColumn="0" w:lastRowFirstColumn="0" w:lastRowLastColumn="0"/>
            <w:tcW w:w="1617" w:type="dxa"/>
          </w:tcPr>
          <w:p w:rsidR="00AD4635" w:rsidRPr="00DB175E" w:rsidRDefault="00AD4635" w:rsidP="00AD4635">
            <w:pPr>
              <w:rPr>
                <w:rFonts w:asciiTheme="minorHAnsi" w:hAnsiTheme="minorHAnsi" w:cstheme="minorHAnsi"/>
                <w:sz w:val="24"/>
                <w:szCs w:val="24"/>
                <w:lang w:val="el-GR"/>
              </w:rPr>
            </w:pPr>
          </w:p>
        </w:tc>
        <w:tc>
          <w:tcPr>
            <w:tcW w:w="2157" w:type="dxa"/>
          </w:tcPr>
          <w:p w:rsidR="00AD4635" w:rsidRPr="00DB175E" w:rsidRDefault="00AD4635" w:rsidP="00AD463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6</w:t>
            </w:r>
          </w:p>
        </w:tc>
        <w:tc>
          <w:tcPr>
            <w:tcW w:w="2158" w:type="dxa"/>
          </w:tcPr>
          <w:p w:rsidR="00AD4635" w:rsidRPr="00DB175E" w:rsidRDefault="00AD4635" w:rsidP="00AD463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5</w:t>
            </w:r>
          </w:p>
        </w:tc>
        <w:tc>
          <w:tcPr>
            <w:tcW w:w="2158" w:type="dxa"/>
          </w:tcPr>
          <w:p w:rsidR="00AD4635" w:rsidRPr="00DB175E" w:rsidRDefault="00AD4635" w:rsidP="00AD463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4</w:t>
            </w:r>
          </w:p>
        </w:tc>
      </w:tr>
      <w:tr w:rsidR="00AD4635" w:rsidRPr="00DB175E" w:rsidTr="002A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AD4635" w:rsidRPr="00DB175E" w:rsidRDefault="00AD4635" w:rsidP="00AD4635">
            <w:pPr>
              <w:rPr>
                <w:rFonts w:asciiTheme="minorHAnsi" w:hAnsiTheme="minorHAnsi" w:cstheme="minorHAnsi"/>
                <w:sz w:val="24"/>
                <w:szCs w:val="24"/>
                <w:lang w:val="el-GR"/>
              </w:rPr>
            </w:pPr>
          </w:p>
        </w:tc>
        <w:tc>
          <w:tcPr>
            <w:tcW w:w="2157"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7</w:t>
            </w:r>
          </w:p>
        </w:tc>
        <w:tc>
          <w:tcPr>
            <w:tcW w:w="2158"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8</w:t>
            </w:r>
          </w:p>
        </w:tc>
        <w:tc>
          <w:tcPr>
            <w:tcW w:w="2158" w:type="dxa"/>
          </w:tcPr>
          <w:p w:rsidR="00AD4635" w:rsidRPr="00DB175E" w:rsidRDefault="00AD4635" w:rsidP="00AD463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9</w:t>
            </w:r>
          </w:p>
        </w:tc>
      </w:tr>
    </w:tbl>
    <w:p w:rsidR="00922953" w:rsidRPr="00DB175E" w:rsidRDefault="00BB7734" w:rsidP="00D27771">
      <w:pPr>
        <w:spacing w:before="240" w:after="0"/>
        <w:ind w:left="270"/>
        <w:rPr>
          <w:rFonts w:cstheme="minorHAnsi"/>
          <w:sz w:val="24"/>
          <w:szCs w:val="24"/>
          <w:lang w:val="el-GR"/>
        </w:rPr>
      </w:pPr>
      <w:r w:rsidRPr="00DB175E">
        <w:rPr>
          <w:rFonts w:cstheme="minorHAnsi"/>
          <w:sz w:val="24"/>
          <w:szCs w:val="24"/>
          <w:lang w:val="el-GR"/>
        </w:rPr>
        <w:t xml:space="preserve">Έχουν προγραμματιστεί </w:t>
      </w:r>
      <w:r w:rsidR="00922953" w:rsidRPr="00DB175E">
        <w:rPr>
          <w:rFonts w:cstheme="minorHAnsi"/>
          <w:sz w:val="24"/>
          <w:szCs w:val="24"/>
          <w:lang w:val="el-GR"/>
        </w:rPr>
        <w:t>9</w:t>
      </w:r>
      <w:r w:rsidRPr="00DB175E">
        <w:rPr>
          <w:rFonts w:cstheme="minorHAnsi"/>
          <w:sz w:val="24"/>
          <w:szCs w:val="24"/>
          <w:lang w:val="el-GR"/>
        </w:rPr>
        <w:t xml:space="preserve"> ιστιοδρομίες για την προκριματική σειρά, 9 ιστιοδρομίες για την ημιτελική σειρά και 9 ιστιοδρομίες για την τελική σειρά.</w:t>
      </w:r>
    </w:p>
    <w:p w:rsidR="006D7D5C" w:rsidRPr="00DB175E" w:rsidRDefault="00AD4635" w:rsidP="00D27771">
      <w:pPr>
        <w:pStyle w:val="a4"/>
        <w:numPr>
          <w:ilvl w:val="1"/>
          <w:numId w:val="3"/>
        </w:numPr>
        <w:rPr>
          <w:rFonts w:cstheme="minorHAnsi"/>
          <w:sz w:val="24"/>
          <w:szCs w:val="24"/>
          <w:lang w:val="el-GR"/>
        </w:rPr>
      </w:pPr>
      <w:r w:rsidRPr="00DB175E">
        <w:rPr>
          <w:rFonts w:cstheme="minorHAnsi"/>
          <w:sz w:val="24"/>
          <w:szCs w:val="24"/>
          <w:lang w:val="el-GR"/>
        </w:rPr>
        <w:t>Στην</w:t>
      </w:r>
      <w:r w:rsidR="00BB7734" w:rsidRPr="00DB175E">
        <w:rPr>
          <w:rFonts w:cstheme="minorHAnsi"/>
          <w:sz w:val="24"/>
          <w:szCs w:val="24"/>
          <w:lang w:val="el-GR"/>
        </w:rPr>
        <w:t xml:space="preserve"> ημιτελική</w:t>
      </w:r>
      <w:r w:rsidRPr="00DB175E">
        <w:rPr>
          <w:rFonts w:cstheme="minorHAnsi"/>
          <w:sz w:val="24"/>
          <w:szCs w:val="24"/>
          <w:lang w:val="el-GR"/>
        </w:rPr>
        <w:t xml:space="preserve"> σειρά δικαίωμα συμμετοχής θα έχ</w:t>
      </w:r>
      <w:r w:rsidR="00BB7734" w:rsidRPr="00DB175E">
        <w:rPr>
          <w:rFonts w:cstheme="minorHAnsi"/>
          <w:sz w:val="24"/>
          <w:szCs w:val="24"/>
          <w:lang w:val="el-GR"/>
        </w:rPr>
        <w:t xml:space="preserve">ει το 50% των συμμετεχόντων με βάση τη γενική κατάταξη στο τέλος της προκριματικής σειράς. </w:t>
      </w:r>
    </w:p>
    <w:p w:rsidR="009C53DA" w:rsidRPr="00DB175E" w:rsidRDefault="009C53DA" w:rsidP="009B66DA">
      <w:pPr>
        <w:pStyle w:val="a4"/>
        <w:numPr>
          <w:ilvl w:val="1"/>
          <w:numId w:val="3"/>
        </w:numPr>
        <w:jc w:val="both"/>
        <w:rPr>
          <w:rFonts w:cstheme="minorHAnsi"/>
          <w:sz w:val="24"/>
          <w:szCs w:val="24"/>
          <w:lang w:val="el-GR"/>
        </w:rPr>
      </w:pPr>
      <w:r w:rsidRPr="00DB175E">
        <w:rPr>
          <w:rFonts w:cstheme="minorHAnsi"/>
          <w:sz w:val="24"/>
          <w:szCs w:val="24"/>
          <w:lang w:val="el-GR"/>
        </w:rPr>
        <w:t>Ο μέγιστος αριθμός συμμετεχόντων σε κάθε ιστιοδρομία της ημιτελικής σειράς θα είναι 19. Οι αγωνιζόμενοι θα χωριστούν σε γκρουπ για την πρώτη ημέρα της ημιτελικής σειράς, με τον ακόλουθο τρόπο, ανάλογα με τη βαθμολογία τους μετά την ολοκλήρωση της προκριματικής σειράς:</w:t>
      </w:r>
    </w:p>
    <w:tbl>
      <w:tblPr>
        <w:tblStyle w:val="51"/>
        <w:tblW w:w="0" w:type="auto"/>
        <w:tblInd w:w="540" w:type="dxa"/>
        <w:tblLook w:val="04A0" w:firstRow="1" w:lastRow="0" w:firstColumn="1" w:lastColumn="0" w:noHBand="0" w:noVBand="1"/>
      </w:tblPr>
      <w:tblGrid>
        <w:gridCol w:w="1617"/>
        <w:gridCol w:w="2157"/>
        <w:gridCol w:w="2158"/>
        <w:gridCol w:w="2158"/>
      </w:tblGrid>
      <w:tr w:rsidR="009C53DA" w:rsidRPr="00DB175E" w:rsidTr="008321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7" w:type="dxa"/>
          </w:tcPr>
          <w:p w:rsidR="009C53DA" w:rsidRPr="00DB175E" w:rsidRDefault="009C53DA" w:rsidP="008321B5">
            <w:pPr>
              <w:jc w:val="center"/>
              <w:rPr>
                <w:rFonts w:asciiTheme="minorHAnsi" w:hAnsiTheme="minorHAnsi" w:cstheme="minorHAnsi"/>
                <w:sz w:val="24"/>
                <w:szCs w:val="24"/>
              </w:rPr>
            </w:pPr>
            <w:r w:rsidRPr="00DB175E">
              <w:rPr>
                <w:rFonts w:asciiTheme="minorHAnsi" w:hAnsiTheme="minorHAnsi" w:cstheme="minorHAnsi"/>
                <w:sz w:val="24"/>
                <w:szCs w:val="24"/>
                <w:lang w:val="el-GR"/>
              </w:rPr>
              <w:t xml:space="preserve"> </w:t>
            </w:r>
            <w:r w:rsidRPr="00DB175E">
              <w:rPr>
                <w:rFonts w:asciiTheme="minorHAnsi" w:hAnsiTheme="minorHAnsi" w:cstheme="minorHAnsi"/>
                <w:sz w:val="24"/>
                <w:szCs w:val="24"/>
              </w:rPr>
              <w:t>GROUP</w:t>
            </w:r>
          </w:p>
        </w:tc>
        <w:tc>
          <w:tcPr>
            <w:tcW w:w="2157"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Α</w:t>
            </w:r>
          </w:p>
        </w:tc>
        <w:tc>
          <w:tcPr>
            <w:tcW w:w="2158"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Β</w:t>
            </w:r>
          </w:p>
        </w:tc>
        <w:tc>
          <w:tcPr>
            <w:tcW w:w="2158"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B175E">
              <w:rPr>
                <w:rFonts w:asciiTheme="minorHAnsi" w:hAnsiTheme="minorHAnsi" w:cstheme="minorHAnsi"/>
                <w:sz w:val="24"/>
                <w:szCs w:val="24"/>
              </w:rPr>
              <w:t>C</w:t>
            </w:r>
          </w:p>
        </w:tc>
      </w:tr>
      <w:tr w:rsidR="009C53DA" w:rsidRPr="00DB175E" w:rsidTr="00832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1</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2</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3</w:t>
            </w:r>
          </w:p>
        </w:tc>
      </w:tr>
      <w:tr w:rsidR="009C53DA" w:rsidRPr="00DB175E" w:rsidTr="008321B5">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6</w:t>
            </w:r>
          </w:p>
        </w:tc>
        <w:tc>
          <w:tcPr>
            <w:tcW w:w="2158"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5</w:t>
            </w:r>
          </w:p>
        </w:tc>
        <w:tc>
          <w:tcPr>
            <w:tcW w:w="2158"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4</w:t>
            </w:r>
          </w:p>
        </w:tc>
      </w:tr>
      <w:tr w:rsidR="009C53DA" w:rsidRPr="00DB175E" w:rsidTr="00832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7</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8</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9</w:t>
            </w:r>
          </w:p>
        </w:tc>
      </w:tr>
    </w:tbl>
    <w:p w:rsidR="009C53DA" w:rsidRPr="00DB175E" w:rsidRDefault="009C53DA" w:rsidP="00AB6BE0">
      <w:pPr>
        <w:spacing w:before="240" w:after="0"/>
        <w:ind w:left="630"/>
        <w:rPr>
          <w:rFonts w:cstheme="minorHAnsi"/>
          <w:sz w:val="24"/>
          <w:szCs w:val="24"/>
          <w:lang w:val="el-GR"/>
        </w:rPr>
      </w:pPr>
      <w:r w:rsidRPr="00DB175E">
        <w:rPr>
          <w:rFonts w:cstheme="minorHAnsi"/>
          <w:sz w:val="24"/>
          <w:szCs w:val="24"/>
          <w:lang w:val="el-GR"/>
        </w:rPr>
        <w:t>Κάθε επόμενη αγωνιστική ημέρα της ημιτελικής σειράς οι αγωνιζόμενοι θα χωρίζονται σε γκρου</w:t>
      </w:r>
      <w:r w:rsidR="007A21F3">
        <w:rPr>
          <w:rFonts w:cstheme="minorHAnsi"/>
          <w:sz w:val="24"/>
          <w:szCs w:val="24"/>
          <w:lang w:val="el-GR"/>
        </w:rPr>
        <w:t>π, όπως περιγράφεται στο άρθρο 6</w:t>
      </w:r>
      <w:r w:rsidRPr="00DB175E">
        <w:rPr>
          <w:rFonts w:cstheme="minorHAnsi"/>
          <w:sz w:val="24"/>
          <w:szCs w:val="24"/>
          <w:lang w:val="el-GR"/>
        </w:rPr>
        <w:t>.4, με βάση τη γενική κατάταξη.</w:t>
      </w:r>
    </w:p>
    <w:p w:rsidR="009C53DA" w:rsidRPr="00DB175E" w:rsidRDefault="009C53DA" w:rsidP="00AB6BE0">
      <w:pPr>
        <w:pStyle w:val="a4"/>
        <w:numPr>
          <w:ilvl w:val="1"/>
          <w:numId w:val="3"/>
        </w:numPr>
        <w:rPr>
          <w:rFonts w:cstheme="minorHAnsi"/>
          <w:sz w:val="24"/>
          <w:szCs w:val="24"/>
          <w:lang w:val="el-GR"/>
        </w:rPr>
      </w:pPr>
      <w:r w:rsidRPr="00DB175E">
        <w:rPr>
          <w:rFonts w:cstheme="minorHAnsi"/>
          <w:sz w:val="24"/>
          <w:szCs w:val="24"/>
          <w:lang w:val="el-GR"/>
        </w:rPr>
        <w:t xml:space="preserve">Στην τελική σειρά δικαίωμα συμμετοχής θα έχει το 50% των συμμετεχόντων με βάση τη γενική κατάταξη στο τέλος της ημιτελικής σειράς. </w:t>
      </w:r>
    </w:p>
    <w:p w:rsidR="009C53DA" w:rsidRPr="00DB175E" w:rsidRDefault="009C53DA" w:rsidP="009B66DA">
      <w:pPr>
        <w:pStyle w:val="a4"/>
        <w:numPr>
          <w:ilvl w:val="1"/>
          <w:numId w:val="3"/>
        </w:numPr>
        <w:jc w:val="both"/>
        <w:rPr>
          <w:rFonts w:cstheme="minorHAnsi"/>
          <w:sz w:val="24"/>
          <w:szCs w:val="24"/>
          <w:lang w:val="el-GR"/>
        </w:rPr>
      </w:pPr>
      <w:r w:rsidRPr="00DB175E">
        <w:rPr>
          <w:rFonts w:cstheme="minorHAnsi"/>
          <w:sz w:val="24"/>
          <w:szCs w:val="24"/>
          <w:lang w:val="el-GR"/>
        </w:rPr>
        <w:t>Ο μέγιστος αριθμός συμμετεχόντων σε κάθε ιστιοδρομία της τελικής σειράς θα είναι 19. Οι αγωνιζόμενοι θα χωριστούν σε γκρουπ για την πρώτη ημέρα της τελικής σειράς με τον ακόλουθο τρόπο, ανάλογα με τη βαθμολογία τους μετά την ολοκλήρωση της ημιτελικής σειράς:</w:t>
      </w:r>
    </w:p>
    <w:tbl>
      <w:tblPr>
        <w:tblStyle w:val="51"/>
        <w:tblW w:w="0" w:type="auto"/>
        <w:tblInd w:w="540" w:type="dxa"/>
        <w:tblLook w:val="04A0" w:firstRow="1" w:lastRow="0" w:firstColumn="1" w:lastColumn="0" w:noHBand="0" w:noVBand="1"/>
      </w:tblPr>
      <w:tblGrid>
        <w:gridCol w:w="1617"/>
        <w:gridCol w:w="2157"/>
        <w:gridCol w:w="2158"/>
        <w:gridCol w:w="2158"/>
      </w:tblGrid>
      <w:tr w:rsidR="009C53DA" w:rsidRPr="00DB175E" w:rsidTr="008321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7" w:type="dxa"/>
          </w:tcPr>
          <w:p w:rsidR="009C53DA" w:rsidRPr="00DB175E" w:rsidRDefault="009C53DA" w:rsidP="008321B5">
            <w:pPr>
              <w:jc w:val="center"/>
              <w:rPr>
                <w:rFonts w:asciiTheme="minorHAnsi" w:hAnsiTheme="minorHAnsi" w:cstheme="minorHAnsi"/>
                <w:sz w:val="24"/>
                <w:szCs w:val="24"/>
              </w:rPr>
            </w:pPr>
            <w:r w:rsidRPr="00DB175E">
              <w:rPr>
                <w:rFonts w:asciiTheme="minorHAnsi" w:hAnsiTheme="minorHAnsi" w:cstheme="minorHAnsi"/>
                <w:sz w:val="24"/>
                <w:szCs w:val="24"/>
                <w:lang w:val="el-GR"/>
              </w:rPr>
              <w:t xml:space="preserve"> </w:t>
            </w:r>
            <w:r w:rsidRPr="00DB175E">
              <w:rPr>
                <w:rFonts w:asciiTheme="minorHAnsi" w:hAnsiTheme="minorHAnsi" w:cstheme="minorHAnsi"/>
                <w:sz w:val="24"/>
                <w:szCs w:val="24"/>
              </w:rPr>
              <w:t>GROUP</w:t>
            </w:r>
          </w:p>
        </w:tc>
        <w:tc>
          <w:tcPr>
            <w:tcW w:w="2157"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Α</w:t>
            </w:r>
          </w:p>
        </w:tc>
        <w:tc>
          <w:tcPr>
            <w:tcW w:w="2158"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l-GR"/>
              </w:rPr>
            </w:pPr>
            <w:r w:rsidRPr="00DB175E">
              <w:rPr>
                <w:rFonts w:asciiTheme="minorHAnsi" w:hAnsiTheme="minorHAnsi" w:cstheme="minorHAnsi"/>
                <w:sz w:val="24"/>
                <w:szCs w:val="24"/>
                <w:lang w:val="el-GR"/>
              </w:rPr>
              <w:t>Β</w:t>
            </w:r>
          </w:p>
        </w:tc>
        <w:tc>
          <w:tcPr>
            <w:tcW w:w="2158" w:type="dxa"/>
          </w:tcPr>
          <w:p w:rsidR="009C53DA" w:rsidRPr="00DB175E" w:rsidRDefault="009C53DA" w:rsidP="008321B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B175E">
              <w:rPr>
                <w:rFonts w:asciiTheme="minorHAnsi" w:hAnsiTheme="minorHAnsi" w:cstheme="minorHAnsi"/>
                <w:sz w:val="24"/>
                <w:szCs w:val="24"/>
              </w:rPr>
              <w:t>C</w:t>
            </w:r>
          </w:p>
        </w:tc>
      </w:tr>
      <w:tr w:rsidR="009C53DA" w:rsidRPr="00DB175E" w:rsidTr="00832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1</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2</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3</w:t>
            </w:r>
          </w:p>
        </w:tc>
      </w:tr>
      <w:tr w:rsidR="009C53DA" w:rsidRPr="00DB175E" w:rsidTr="008321B5">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6</w:t>
            </w:r>
          </w:p>
        </w:tc>
        <w:tc>
          <w:tcPr>
            <w:tcW w:w="2158"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5</w:t>
            </w:r>
          </w:p>
        </w:tc>
        <w:tc>
          <w:tcPr>
            <w:tcW w:w="2158" w:type="dxa"/>
          </w:tcPr>
          <w:p w:rsidR="009C53DA" w:rsidRPr="00DB175E" w:rsidRDefault="009C53DA" w:rsidP="008321B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B175E">
              <w:rPr>
                <w:rFonts w:cstheme="minorHAnsi"/>
                <w:sz w:val="24"/>
                <w:szCs w:val="24"/>
              </w:rPr>
              <w:t>4</w:t>
            </w:r>
          </w:p>
        </w:tc>
      </w:tr>
      <w:tr w:rsidR="009C53DA" w:rsidRPr="00DB175E" w:rsidTr="00832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rsidR="009C53DA" w:rsidRPr="00DB175E" w:rsidRDefault="009C53DA" w:rsidP="008321B5">
            <w:pPr>
              <w:rPr>
                <w:rFonts w:asciiTheme="minorHAnsi" w:hAnsiTheme="minorHAnsi" w:cstheme="minorHAnsi"/>
                <w:sz w:val="24"/>
                <w:szCs w:val="24"/>
                <w:lang w:val="el-GR"/>
              </w:rPr>
            </w:pPr>
          </w:p>
        </w:tc>
        <w:tc>
          <w:tcPr>
            <w:tcW w:w="2157"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7</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8</w:t>
            </w:r>
          </w:p>
        </w:tc>
        <w:tc>
          <w:tcPr>
            <w:tcW w:w="2158" w:type="dxa"/>
          </w:tcPr>
          <w:p w:rsidR="009C53DA" w:rsidRPr="00DB175E" w:rsidRDefault="009C53DA" w:rsidP="008321B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B175E">
              <w:rPr>
                <w:rFonts w:cstheme="minorHAnsi"/>
                <w:sz w:val="24"/>
                <w:szCs w:val="24"/>
              </w:rPr>
              <w:t>9</w:t>
            </w:r>
          </w:p>
        </w:tc>
      </w:tr>
    </w:tbl>
    <w:p w:rsidR="00FD01D6" w:rsidRPr="00DB175E" w:rsidRDefault="009C53DA" w:rsidP="009B66DA">
      <w:pPr>
        <w:spacing w:before="240" w:after="0"/>
        <w:ind w:left="630"/>
        <w:jc w:val="both"/>
        <w:rPr>
          <w:rFonts w:cstheme="minorHAnsi"/>
          <w:sz w:val="24"/>
          <w:szCs w:val="24"/>
          <w:lang w:val="el-GR"/>
        </w:rPr>
      </w:pPr>
      <w:r w:rsidRPr="00DB175E">
        <w:rPr>
          <w:rFonts w:cstheme="minorHAnsi"/>
          <w:sz w:val="24"/>
          <w:szCs w:val="24"/>
          <w:lang w:val="el-GR"/>
        </w:rPr>
        <w:lastRenderedPageBreak/>
        <w:t>Κάθε επόμενη αγωνιστική ημέρα της τελικής σειράς οι αγωνιζόμενοι θα χωρίζονται σε γκρου</w:t>
      </w:r>
      <w:r w:rsidR="00F57969">
        <w:rPr>
          <w:rFonts w:cstheme="minorHAnsi"/>
          <w:sz w:val="24"/>
          <w:szCs w:val="24"/>
          <w:lang w:val="el-GR"/>
        </w:rPr>
        <w:t>π, όπως περιγράφεται στο άρθρο 6</w:t>
      </w:r>
      <w:r w:rsidRPr="00DB175E">
        <w:rPr>
          <w:rFonts w:cstheme="minorHAnsi"/>
          <w:sz w:val="24"/>
          <w:szCs w:val="24"/>
          <w:lang w:val="el-GR"/>
        </w:rPr>
        <w:t>.6, με βάση τη γενική κατάταξη.</w:t>
      </w:r>
    </w:p>
    <w:p w:rsidR="00FD01D6" w:rsidRPr="00DB175E" w:rsidRDefault="00FD01D6" w:rsidP="009B66DA">
      <w:pPr>
        <w:pStyle w:val="a4"/>
        <w:numPr>
          <w:ilvl w:val="1"/>
          <w:numId w:val="3"/>
        </w:numPr>
        <w:jc w:val="both"/>
        <w:rPr>
          <w:rFonts w:cstheme="minorHAnsi"/>
          <w:sz w:val="24"/>
          <w:szCs w:val="24"/>
          <w:lang w:val="el-GR"/>
        </w:rPr>
      </w:pPr>
      <w:r w:rsidRPr="00DB175E">
        <w:rPr>
          <w:rFonts w:cstheme="minorHAnsi"/>
          <w:sz w:val="24"/>
          <w:szCs w:val="24"/>
          <w:lang w:val="el-GR"/>
        </w:rPr>
        <w:t xml:space="preserve">Μετά την ολοκλήρωση της τελικής σειράς τα 10 πρώτα σκάφη της γενικής κατάταξης θα συμμετέχουν στο </w:t>
      </w:r>
      <w:r w:rsidRPr="00DB175E">
        <w:rPr>
          <w:rFonts w:cstheme="minorHAnsi"/>
          <w:sz w:val="24"/>
          <w:szCs w:val="24"/>
        </w:rPr>
        <w:t>medal</w:t>
      </w:r>
      <w:r w:rsidRPr="00DB175E">
        <w:rPr>
          <w:rFonts w:cstheme="minorHAnsi"/>
          <w:sz w:val="24"/>
          <w:szCs w:val="24"/>
          <w:lang w:val="el-GR"/>
        </w:rPr>
        <w:t xml:space="preserve"> </w:t>
      </w:r>
      <w:r w:rsidRPr="00DB175E">
        <w:rPr>
          <w:rFonts w:cstheme="minorHAnsi"/>
          <w:sz w:val="24"/>
          <w:szCs w:val="24"/>
        </w:rPr>
        <w:t>race</w:t>
      </w:r>
      <w:r w:rsidRPr="00DB175E">
        <w:rPr>
          <w:rFonts w:cstheme="minorHAnsi"/>
          <w:sz w:val="24"/>
          <w:szCs w:val="24"/>
          <w:lang w:val="el-GR"/>
        </w:rPr>
        <w:t>.</w:t>
      </w:r>
    </w:p>
    <w:p w:rsidR="00D27771" w:rsidRDefault="00D27771"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 xml:space="preserve">Σε κάθε γκρουπ θα υπάρχει ένας </w:t>
      </w:r>
      <w:r w:rsidRPr="00DB175E">
        <w:rPr>
          <w:rFonts w:cstheme="minorHAnsi"/>
          <w:sz w:val="24"/>
          <w:szCs w:val="24"/>
        </w:rPr>
        <w:t>Race</w:t>
      </w:r>
      <w:r w:rsidRPr="00DB175E">
        <w:rPr>
          <w:rFonts w:cstheme="minorHAnsi"/>
          <w:sz w:val="24"/>
          <w:szCs w:val="24"/>
          <w:lang w:val="el-GR"/>
        </w:rPr>
        <w:t xml:space="preserve"> </w:t>
      </w:r>
      <w:r w:rsidRPr="00DB175E">
        <w:rPr>
          <w:rFonts w:cstheme="minorHAnsi"/>
          <w:sz w:val="24"/>
          <w:szCs w:val="24"/>
        </w:rPr>
        <w:t>Manager</w:t>
      </w:r>
      <w:r w:rsidRPr="00DB175E">
        <w:rPr>
          <w:rFonts w:cstheme="minorHAnsi"/>
          <w:sz w:val="24"/>
          <w:szCs w:val="24"/>
          <w:lang w:val="el-GR"/>
        </w:rPr>
        <w:t xml:space="preserve"> διορισμένος από την Οργανωτική Αρχή, ο οποίος θα συμμετέχει στον αγώνα, αλλά δε θα υπολογίζεται στη βαθμολογία.</w:t>
      </w:r>
      <w:r w:rsidR="00DB175E" w:rsidRPr="00DB175E">
        <w:rPr>
          <w:rFonts w:cstheme="minorHAnsi"/>
          <w:sz w:val="24"/>
          <w:szCs w:val="24"/>
          <w:lang w:val="el-GR"/>
        </w:rPr>
        <w:t xml:space="preserve"> Ο </w:t>
      </w:r>
      <w:r w:rsidR="00DB175E" w:rsidRPr="00DB175E">
        <w:rPr>
          <w:rFonts w:cstheme="minorHAnsi"/>
          <w:sz w:val="24"/>
          <w:szCs w:val="24"/>
        </w:rPr>
        <w:t xml:space="preserve">Race Manager </w:t>
      </w:r>
      <w:r w:rsidR="00DB175E" w:rsidRPr="00DB175E">
        <w:rPr>
          <w:rFonts w:cstheme="minorHAnsi"/>
          <w:sz w:val="24"/>
          <w:szCs w:val="24"/>
          <w:lang w:val="el-GR"/>
        </w:rPr>
        <w:t>είναι μέρος της Επιτροπής Αγώνα.</w:t>
      </w:r>
    </w:p>
    <w:p w:rsidR="005B03BA" w:rsidRPr="005B03BA" w:rsidRDefault="005B03BA" w:rsidP="005B03BA">
      <w:pPr>
        <w:spacing w:after="0"/>
        <w:rPr>
          <w:rFonts w:cstheme="minorHAnsi"/>
          <w:sz w:val="24"/>
          <w:szCs w:val="24"/>
          <w:lang w:val="el-GR"/>
        </w:rPr>
      </w:pPr>
    </w:p>
    <w:p w:rsidR="00F00EB6" w:rsidRPr="00DB175E" w:rsidRDefault="00A05D57" w:rsidP="00FD01D6">
      <w:pPr>
        <w:pStyle w:val="a4"/>
        <w:numPr>
          <w:ilvl w:val="0"/>
          <w:numId w:val="3"/>
        </w:numPr>
        <w:rPr>
          <w:rFonts w:cstheme="minorHAnsi"/>
          <w:b/>
          <w:bCs/>
          <w:sz w:val="28"/>
          <w:szCs w:val="28"/>
          <w:lang w:val="el-GR"/>
        </w:rPr>
      </w:pPr>
      <w:r w:rsidRPr="00DB175E">
        <w:rPr>
          <w:rFonts w:cstheme="minorHAnsi"/>
          <w:b/>
          <w:bCs/>
          <w:sz w:val="28"/>
          <w:szCs w:val="28"/>
          <w:lang w:val="el-GR"/>
        </w:rPr>
        <w:t>ΕΞΟΠΛΙΣΜΟΣ</w:t>
      </w:r>
    </w:p>
    <w:p w:rsidR="00F00EB6" w:rsidRDefault="006D7D5C" w:rsidP="005B03BA">
      <w:pPr>
        <w:pStyle w:val="a4"/>
        <w:numPr>
          <w:ilvl w:val="1"/>
          <w:numId w:val="3"/>
        </w:numPr>
        <w:spacing w:after="0"/>
        <w:rPr>
          <w:rFonts w:cstheme="minorHAnsi"/>
          <w:sz w:val="24"/>
          <w:szCs w:val="24"/>
          <w:lang w:val="el-GR"/>
        </w:rPr>
      </w:pPr>
      <w:r w:rsidRPr="00DB175E">
        <w:rPr>
          <w:rFonts w:cstheme="minorHAnsi"/>
          <w:sz w:val="24"/>
          <w:szCs w:val="24"/>
          <w:lang w:val="el-GR"/>
        </w:rPr>
        <w:t xml:space="preserve">Το σκάφος που θα χρησιμοποιηθεί θα </w:t>
      </w:r>
      <w:r w:rsidRPr="006A0BD6">
        <w:rPr>
          <w:rFonts w:cstheme="minorHAnsi"/>
          <w:sz w:val="24"/>
          <w:szCs w:val="24"/>
          <w:lang w:val="el-GR"/>
        </w:rPr>
        <w:t xml:space="preserve">είναι το </w:t>
      </w:r>
      <w:r w:rsidR="00F00EB6" w:rsidRPr="006A0BD6">
        <w:rPr>
          <w:rFonts w:cstheme="minorHAnsi"/>
          <w:sz w:val="24"/>
          <w:szCs w:val="24"/>
        </w:rPr>
        <w:t>J</w:t>
      </w:r>
      <w:r w:rsidR="00F00EB6" w:rsidRPr="006A0BD6">
        <w:rPr>
          <w:rFonts w:cstheme="minorHAnsi"/>
          <w:sz w:val="24"/>
          <w:szCs w:val="24"/>
          <w:lang w:val="el-GR"/>
        </w:rPr>
        <w:t>70</w:t>
      </w:r>
      <w:r w:rsidR="00922953" w:rsidRPr="006A0BD6">
        <w:rPr>
          <w:rFonts w:cstheme="minorHAnsi"/>
          <w:sz w:val="24"/>
          <w:szCs w:val="24"/>
          <w:lang w:val="el-GR"/>
        </w:rPr>
        <w:t xml:space="preserve"> ή το </w:t>
      </w:r>
      <w:r w:rsidR="00327F14" w:rsidRPr="006A0BD6">
        <w:rPr>
          <w:rFonts w:cstheme="minorHAnsi"/>
          <w:sz w:val="24"/>
          <w:szCs w:val="24"/>
        </w:rPr>
        <w:t>Offshore</w:t>
      </w:r>
      <w:r w:rsidR="00327F14" w:rsidRPr="006A0BD6">
        <w:rPr>
          <w:rFonts w:cstheme="minorHAnsi"/>
          <w:sz w:val="24"/>
          <w:szCs w:val="24"/>
          <w:lang w:val="el-GR"/>
        </w:rPr>
        <w:t xml:space="preserve"> </w:t>
      </w:r>
      <w:r w:rsidR="00327F14" w:rsidRPr="006A0BD6">
        <w:rPr>
          <w:rFonts w:cstheme="minorHAnsi"/>
          <w:sz w:val="24"/>
          <w:szCs w:val="24"/>
        </w:rPr>
        <w:t>Racer</w:t>
      </w:r>
      <w:r w:rsidR="005B03BA">
        <w:rPr>
          <w:rFonts w:cstheme="minorHAnsi"/>
          <w:sz w:val="24"/>
          <w:szCs w:val="24"/>
          <w:lang w:val="el-GR"/>
        </w:rPr>
        <w:t>.</w:t>
      </w:r>
    </w:p>
    <w:p w:rsidR="005B03BA" w:rsidRPr="005B03BA" w:rsidRDefault="005B03BA" w:rsidP="005B03BA">
      <w:pPr>
        <w:spacing w:after="0"/>
        <w:rPr>
          <w:rFonts w:cstheme="minorHAnsi"/>
          <w:sz w:val="24"/>
          <w:szCs w:val="24"/>
          <w:lang w:val="el-GR"/>
        </w:rPr>
      </w:pPr>
    </w:p>
    <w:p w:rsidR="00F00EB6" w:rsidRPr="00DB175E" w:rsidRDefault="006D7D5C" w:rsidP="00327F14">
      <w:pPr>
        <w:pStyle w:val="a4"/>
        <w:numPr>
          <w:ilvl w:val="0"/>
          <w:numId w:val="3"/>
        </w:numPr>
        <w:spacing w:after="0"/>
        <w:rPr>
          <w:rFonts w:cstheme="minorHAnsi"/>
          <w:b/>
          <w:bCs/>
          <w:sz w:val="28"/>
          <w:szCs w:val="28"/>
          <w:lang w:val="el-GR"/>
        </w:rPr>
      </w:pPr>
      <w:r w:rsidRPr="00DB175E">
        <w:rPr>
          <w:rFonts w:cstheme="minorHAnsi"/>
          <w:b/>
          <w:bCs/>
          <w:sz w:val="28"/>
          <w:szCs w:val="28"/>
          <w:lang w:val="el-GR"/>
        </w:rPr>
        <w:t>ΔΙΑΔΡΟΜΕΣ</w:t>
      </w:r>
      <w:r w:rsidR="00F00EB6" w:rsidRPr="00DB175E">
        <w:rPr>
          <w:rFonts w:cstheme="minorHAnsi"/>
          <w:b/>
          <w:bCs/>
          <w:sz w:val="28"/>
          <w:szCs w:val="28"/>
          <w:lang w:val="el-GR"/>
        </w:rPr>
        <w:t xml:space="preserve"> </w:t>
      </w:r>
    </w:p>
    <w:p w:rsidR="00F00EB6" w:rsidRDefault="006D7D5C" w:rsidP="00327F14">
      <w:pPr>
        <w:spacing w:after="0"/>
        <w:ind w:left="360"/>
        <w:rPr>
          <w:rFonts w:cstheme="minorHAnsi"/>
          <w:sz w:val="24"/>
          <w:szCs w:val="24"/>
          <w:lang w:val="el-GR"/>
        </w:rPr>
      </w:pPr>
      <w:r w:rsidRPr="00DB175E">
        <w:rPr>
          <w:rFonts w:cstheme="minorHAnsi"/>
          <w:sz w:val="24"/>
          <w:szCs w:val="24"/>
          <w:lang w:val="el-GR"/>
        </w:rPr>
        <w:t xml:space="preserve">Οι διαδρομές θα είναι </w:t>
      </w:r>
      <w:r w:rsidR="00F00EB6" w:rsidRPr="00DB175E">
        <w:rPr>
          <w:rFonts w:cstheme="minorHAnsi"/>
          <w:sz w:val="24"/>
          <w:szCs w:val="24"/>
          <w:lang w:val="el-GR"/>
        </w:rPr>
        <w:t>“</w:t>
      </w:r>
      <w:r w:rsidR="00F00EB6" w:rsidRPr="00DB175E">
        <w:rPr>
          <w:rFonts w:cstheme="minorHAnsi"/>
          <w:sz w:val="24"/>
          <w:szCs w:val="24"/>
        </w:rPr>
        <w:t>Upwind</w:t>
      </w:r>
      <w:r w:rsidR="00F00EB6" w:rsidRPr="00DB175E">
        <w:rPr>
          <w:rFonts w:cstheme="minorHAnsi"/>
          <w:sz w:val="24"/>
          <w:szCs w:val="24"/>
          <w:lang w:val="el-GR"/>
        </w:rPr>
        <w:t xml:space="preserve"> </w:t>
      </w:r>
      <w:r w:rsidR="00F00EB6" w:rsidRPr="00DB175E">
        <w:rPr>
          <w:rFonts w:cstheme="minorHAnsi"/>
          <w:sz w:val="24"/>
          <w:szCs w:val="24"/>
        </w:rPr>
        <w:t>Medium</w:t>
      </w:r>
      <w:r w:rsidR="00F00EB6" w:rsidRPr="00DB175E">
        <w:rPr>
          <w:rFonts w:cstheme="minorHAnsi"/>
          <w:sz w:val="24"/>
          <w:szCs w:val="24"/>
          <w:lang w:val="el-GR"/>
        </w:rPr>
        <w:t xml:space="preserve"> </w:t>
      </w:r>
      <w:r w:rsidRPr="00DB175E">
        <w:rPr>
          <w:rFonts w:cstheme="minorHAnsi"/>
          <w:sz w:val="24"/>
          <w:szCs w:val="24"/>
          <w:lang w:val="el-GR"/>
        </w:rPr>
        <w:t>ή</w:t>
      </w:r>
      <w:r w:rsidR="00F00EB6" w:rsidRPr="00DB175E">
        <w:rPr>
          <w:rFonts w:cstheme="minorHAnsi"/>
          <w:sz w:val="24"/>
          <w:szCs w:val="24"/>
          <w:lang w:val="el-GR"/>
        </w:rPr>
        <w:t xml:space="preserve"> </w:t>
      </w:r>
      <w:r w:rsidR="00F00EB6" w:rsidRPr="00DB175E">
        <w:rPr>
          <w:rFonts w:cstheme="minorHAnsi"/>
          <w:sz w:val="24"/>
          <w:szCs w:val="24"/>
        </w:rPr>
        <w:t>Long</w:t>
      </w:r>
      <w:r w:rsidR="00F00EB6" w:rsidRPr="00DB175E">
        <w:rPr>
          <w:rFonts w:cstheme="minorHAnsi"/>
          <w:sz w:val="24"/>
          <w:szCs w:val="24"/>
          <w:lang w:val="el-GR"/>
        </w:rPr>
        <w:t xml:space="preserve">” – </w:t>
      </w:r>
      <w:r w:rsidRPr="00DB175E">
        <w:rPr>
          <w:rFonts w:cstheme="minorHAnsi"/>
          <w:sz w:val="24"/>
          <w:szCs w:val="24"/>
          <w:lang w:val="el-GR"/>
        </w:rPr>
        <w:t xml:space="preserve">μία διαδρομή όρτσα πρύμα με σημαδούρα </w:t>
      </w:r>
      <w:r w:rsidR="00F00EB6" w:rsidRPr="00DB175E">
        <w:rPr>
          <w:rFonts w:cstheme="minorHAnsi"/>
          <w:sz w:val="24"/>
          <w:szCs w:val="24"/>
        </w:rPr>
        <w:t>offset</w:t>
      </w:r>
      <w:r w:rsidR="000D3F84" w:rsidRPr="00DB175E">
        <w:rPr>
          <w:rFonts w:cstheme="minorHAnsi"/>
          <w:sz w:val="24"/>
          <w:szCs w:val="24"/>
          <w:lang w:val="el-GR"/>
        </w:rPr>
        <w:t xml:space="preserve"> και τερματισμό πρύμα.</w:t>
      </w:r>
    </w:p>
    <w:p w:rsidR="005B03BA" w:rsidRPr="00DB175E" w:rsidRDefault="005B03BA" w:rsidP="005B03BA">
      <w:pPr>
        <w:spacing w:after="0"/>
        <w:rPr>
          <w:rFonts w:cstheme="minorHAnsi"/>
          <w:sz w:val="24"/>
          <w:szCs w:val="24"/>
          <w:lang w:val="el-GR"/>
        </w:rPr>
      </w:pPr>
    </w:p>
    <w:p w:rsidR="00AB6BE0" w:rsidRPr="00DB175E" w:rsidRDefault="00AB6BE0" w:rsidP="00AB6BE0">
      <w:pPr>
        <w:pStyle w:val="a4"/>
        <w:numPr>
          <w:ilvl w:val="0"/>
          <w:numId w:val="3"/>
        </w:numPr>
        <w:spacing w:after="0"/>
        <w:rPr>
          <w:rFonts w:cstheme="minorHAnsi"/>
          <w:b/>
          <w:bCs/>
          <w:sz w:val="28"/>
          <w:szCs w:val="28"/>
          <w:lang w:val="el-GR"/>
        </w:rPr>
      </w:pPr>
      <w:r w:rsidRPr="00DB175E">
        <w:rPr>
          <w:rFonts w:cstheme="minorHAnsi"/>
          <w:b/>
          <w:bCs/>
          <w:sz w:val="28"/>
          <w:szCs w:val="28"/>
          <w:lang w:val="el-GR"/>
        </w:rPr>
        <w:t>ΣΥΣΤΗΜΑ ΠΟΙΝΩΝ</w:t>
      </w:r>
    </w:p>
    <w:p w:rsidR="00AB6BE0" w:rsidRPr="00DB175E" w:rsidRDefault="00AB6BE0" w:rsidP="00AB6BE0">
      <w:pPr>
        <w:pStyle w:val="a4"/>
        <w:numPr>
          <w:ilvl w:val="1"/>
          <w:numId w:val="3"/>
        </w:numPr>
        <w:spacing w:after="0"/>
        <w:rPr>
          <w:rFonts w:cstheme="minorHAnsi"/>
          <w:sz w:val="24"/>
          <w:szCs w:val="24"/>
          <w:lang w:val="el-GR"/>
        </w:rPr>
      </w:pPr>
      <w:r w:rsidRPr="00DB175E">
        <w:rPr>
          <w:rFonts w:cstheme="minorHAnsi"/>
          <w:sz w:val="24"/>
          <w:szCs w:val="24"/>
          <w:lang w:val="el-GR"/>
        </w:rPr>
        <w:t xml:space="preserve">Οι ποινές </w:t>
      </w:r>
      <w:r w:rsidR="00D27771" w:rsidRPr="00DB175E">
        <w:rPr>
          <w:rFonts w:cstheme="minorHAnsi"/>
          <w:sz w:val="24"/>
          <w:szCs w:val="24"/>
          <w:lang w:val="el-GR"/>
        </w:rPr>
        <w:t xml:space="preserve">για παραβάσεις κανόνων του μέρους 2 </w:t>
      </w:r>
      <w:r w:rsidRPr="00DB175E">
        <w:rPr>
          <w:rFonts w:cstheme="minorHAnsi"/>
          <w:sz w:val="24"/>
          <w:szCs w:val="24"/>
          <w:lang w:val="el-GR"/>
        </w:rPr>
        <w:t xml:space="preserve">θα είναι όπως ορίζονται στον κανόνα 44 των </w:t>
      </w:r>
      <w:r w:rsidR="00D27771" w:rsidRPr="00DB175E">
        <w:rPr>
          <w:rFonts w:cstheme="minorHAnsi"/>
          <w:sz w:val="24"/>
          <w:szCs w:val="24"/>
        </w:rPr>
        <w:t>Virtual</w:t>
      </w:r>
      <w:r w:rsidR="00D27771" w:rsidRPr="00DB175E">
        <w:rPr>
          <w:rFonts w:cstheme="minorHAnsi"/>
          <w:sz w:val="24"/>
          <w:szCs w:val="24"/>
          <w:lang w:val="el-GR"/>
        </w:rPr>
        <w:t xml:space="preserve"> </w:t>
      </w:r>
      <w:r w:rsidR="00D27771" w:rsidRPr="00DB175E">
        <w:rPr>
          <w:rFonts w:cstheme="minorHAnsi"/>
          <w:sz w:val="24"/>
          <w:szCs w:val="24"/>
        </w:rPr>
        <w:t>Racing</w:t>
      </w:r>
      <w:r w:rsidR="00D27771" w:rsidRPr="00DB175E">
        <w:rPr>
          <w:rFonts w:cstheme="minorHAnsi"/>
          <w:sz w:val="24"/>
          <w:szCs w:val="24"/>
          <w:lang w:val="el-GR"/>
        </w:rPr>
        <w:t xml:space="preserve"> </w:t>
      </w:r>
      <w:r w:rsidR="00D27771" w:rsidRPr="00DB175E">
        <w:rPr>
          <w:rFonts w:cstheme="minorHAnsi"/>
          <w:sz w:val="24"/>
          <w:szCs w:val="24"/>
        </w:rPr>
        <w:t>Rules</w:t>
      </w:r>
      <w:r w:rsidR="00D27771" w:rsidRPr="00DB175E">
        <w:rPr>
          <w:rFonts w:cstheme="minorHAnsi"/>
          <w:sz w:val="24"/>
          <w:szCs w:val="24"/>
          <w:lang w:val="el-GR"/>
        </w:rPr>
        <w:t xml:space="preserve"> </w:t>
      </w:r>
      <w:r w:rsidR="00D27771" w:rsidRPr="00DB175E">
        <w:rPr>
          <w:rFonts w:cstheme="minorHAnsi"/>
          <w:sz w:val="24"/>
          <w:szCs w:val="24"/>
        </w:rPr>
        <w:t>of</w:t>
      </w:r>
      <w:r w:rsidR="00D27771" w:rsidRPr="00DB175E">
        <w:rPr>
          <w:rFonts w:cstheme="minorHAnsi"/>
          <w:sz w:val="24"/>
          <w:szCs w:val="24"/>
          <w:lang w:val="el-GR"/>
        </w:rPr>
        <w:t xml:space="preserve"> </w:t>
      </w:r>
      <w:r w:rsidR="00D27771" w:rsidRPr="00DB175E">
        <w:rPr>
          <w:rFonts w:cstheme="minorHAnsi"/>
          <w:sz w:val="24"/>
          <w:szCs w:val="24"/>
        </w:rPr>
        <w:t>Sailing</w:t>
      </w:r>
    </w:p>
    <w:p w:rsidR="00D27771" w:rsidRPr="00DB175E" w:rsidRDefault="00D27771" w:rsidP="00AB6BE0">
      <w:pPr>
        <w:pStyle w:val="a4"/>
        <w:numPr>
          <w:ilvl w:val="1"/>
          <w:numId w:val="3"/>
        </w:numPr>
        <w:spacing w:after="0"/>
        <w:rPr>
          <w:rFonts w:cstheme="minorHAnsi"/>
          <w:sz w:val="24"/>
          <w:szCs w:val="24"/>
          <w:lang w:val="el-GR"/>
        </w:rPr>
      </w:pPr>
      <w:r w:rsidRPr="00DB175E">
        <w:rPr>
          <w:rFonts w:cstheme="minorHAnsi"/>
          <w:sz w:val="24"/>
          <w:szCs w:val="24"/>
          <w:lang w:val="el-GR"/>
        </w:rPr>
        <w:t xml:space="preserve">Παραβιάσεις των κανόνων του μέρους 2 θα αποφασίζονται από το </w:t>
      </w:r>
      <w:r w:rsidRPr="00DB175E">
        <w:rPr>
          <w:rFonts w:cstheme="minorHAnsi"/>
          <w:sz w:val="24"/>
          <w:szCs w:val="24"/>
        </w:rPr>
        <w:t>VR</w:t>
      </w:r>
      <w:r w:rsidRPr="00DB175E">
        <w:rPr>
          <w:rFonts w:cstheme="minorHAnsi"/>
          <w:sz w:val="24"/>
          <w:szCs w:val="24"/>
          <w:lang w:val="el-GR"/>
        </w:rPr>
        <w:t xml:space="preserve"> </w:t>
      </w:r>
      <w:r w:rsidRPr="00DB175E">
        <w:rPr>
          <w:rFonts w:cstheme="minorHAnsi"/>
          <w:sz w:val="24"/>
          <w:szCs w:val="24"/>
        </w:rPr>
        <w:t>software</w:t>
      </w:r>
      <w:r w:rsidRPr="00DB175E">
        <w:rPr>
          <w:rFonts w:cstheme="minorHAnsi"/>
          <w:sz w:val="24"/>
          <w:szCs w:val="24"/>
          <w:lang w:val="el-GR"/>
        </w:rPr>
        <w:t xml:space="preserve"> και οι αποφάσεις του θα είναι τελεσίδικες.</w:t>
      </w:r>
    </w:p>
    <w:p w:rsidR="00D27771" w:rsidRDefault="00DB175E"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 xml:space="preserve">Για παραβιάσεις άλλων κανόνων, συμπεριλαμβανομένου και αυτού για Κακή Διαγωγή, μόνο ο </w:t>
      </w:r>
      <w:r w:rsidRPr="00DB175E">
        <w:rPr>
          <w:rFonts w:cstheme="minorHAnsi"/>
          <w:sz w:val="24"/>
          <w:szCs w:val="24"/>
        </w:rPr>
        <w:t>Race</w:t>
      </w:r>
      <w:r w:rsidRPr="00DB175E">
        <w:rPr>
          <w:rFonts w:cstheme="minorHAnsi"/>
          <w:sz w:val="24"/>
          <w:szCs w:val="24"/>
          <w:lang w:val="el-GR"/>
        </w:rPr>
        <w:t xml:space="preserve"> </w:t>
      </w:r>
      <w:r w:rsidRPr="00DB175E">
        <w:rPr>
          <w:rFonts w:cstheme="minorHAnsi"/>
          <w:sz w:val="24"/>
          <w:szCs w:val="24"/>
        </w:rPr>
        <w:t>Manager</w:t>
      </w:r>
      <w:r w:rsidRPr="00DB175E">
        <w:rPr>
          <w:rFonts w:cstheme="minorHAnsi"/>
          <w:sz w:val="24"/>
          <w:szCs w:val="24"/>
          <w:lang w:val="el-GR"/>
        </w:rPr>
        <w:t xml:space="preserve"> θα μπορεί να αναφέρει το συμβάν στην Επιτροπή Ενστάσεων του αγώνα. Με βάση την αναφορά αυτή, η Επιτροπή Ενστάσεων θα μπορεί να ξεκινήσει τις κατάλληλες διαδικασίες.</w:t>
      </w:r>
    </w:p>
    <w:p w:rsidR="005B03BA" w:rsidRPr="005B03BA" w:rsidRDefault="005B03BA" w:rsidP="005B03BA">
      <w:pPr>
        <w:spacing w:after="0"/>
        <w:rPr>
          <w:rFonts w:cstheme="minorHAnsi"/>
          <w:sz w:val="24"/>
          <w:szCs w:val="24"/>
          <w:lang w:val="el-GR"/>
        </w:rPr>
      </w:pPr>
    </w:p>
    <w:p w:rsidR="00F00EB6" w:rsidRPr="00DB175E" w:rsidRDefault="000D3F84" w:rsidP="00FD01D6">
      <w:pPr>
        <w:pStyle w:val="a4"/>
        <w:numPr>
          <w:ilvl w:val="0"/>
          <w:numId w:val="3"/>
        </w:numPr>
        <w:rPr>
          <w:rFonts w:cstheme="minorHAnsi"/>
          <w:b/>
          <w:bCs/>
          <w:sz w:val="28"/>
          <w:szCs w:val="28"/>
          <w:lang w:val="el-GR"/>
        </w:rPr>
      </w:pPr>
      <w:r w:rsidRPr="00DB175E">
        <w:rPr>
          <w:rFonts w:cstheme="minorHAnsi"/>
          <w:b/>
          <w:bCs/>
          <w:sz w:val="28"/>
          <w:szCs w:val="28"/>
          <w:lang w:val="el-GR"/>
        </w:rPr>
        <w:t>ΒΑΘΜΟΛΟΓΙΑ</w:t>
      </w:r>
    </w:p>
    <w:p w:rsidR="00F00EB6" w:rsidRPr="00DB175E" w:rsidRDefault="00327F14" w:rsidP="00327F14">
      <w:pPr>
        <w:pStyle w:val="a4"/>
        <w:numPr>
          <w:ilvl w:val="1"/>
          <w:numId w:val="3"/>
        </w:numPr>
        <w:rPr>
          <w:rFonts w:cstheme="minorHAnsi"/>
          <w:sz w:val="24"/>
          <w:szCs w:val="24"/>
          <w:lang w:val="el-GR"/>
        </w:rPr>
      </w:pPr>
      <w:r w:rsidRPr="00DB175E">
        <w:rPr>
          <w:rFonts w:cstheme="minorHAnsi"/>
          <w:sz w:val="24"/>
          <w:szCs w:val="24"/>
          <w:lang w:val="el-GR"/>
        </w:rPr>
        <w:t xml:space="preserve">Θα ισχύσει το </w:t>
      </w:r>
      <w:r w:rsidR="000D3F84" w:rsidRPr="00DB175E">
        <w:rPr>
          <w:rFonts w:cstheme="minorHAnsi"/>
          <w:sz w:val="24"/>
          <w:szCs w:val="24"/>
          <w:lang w:val="el-GR"/>
        </w:rPr>
        <w:t xml:space="preserve">σύστημα που περιγράφεται στο </w:t>
      </w:r>
      <w:r w:rsidR="00F00EB6" w:rsidRPr="00DB175E">
        <w:rPr>
          <w:rFonts w:cstheme="minorHAnsi"/>
          <w:sz w:val="24"/>
          <w:szCs w:val="24"/>
        </w:rPr>
        <w:t>Appendix</w:t>
      </w:r>
      <w:r w:rsidR="00F00EB6" w:rsidRPr="00DB175E">
        <w:rPr>
          <w:rFonts w:cstheme="minorHAnsi"/>
          <w:sz w:val="24"/>
          <w:szCs w:val="24"/>
          <w:lang w:val="el-GR"/>
        </w:rPr>
        <w:t xml:space="preserve"> </w:t>
      </w:r>
      <w:r w:rsidR="00F00EB6" w:rsidRPr="00DB175E">
        <w:rPr>
          <w:rFonts w:cstheme="minorHAnsi"/>
          <w:sz w:val="24"/>
          <w:szCs w:val="24"/>
        </w:rPr>
        <w:t>A</w:t>
      </w:r>
      <w:r w:rsidR="00F00EB6" w:rsidRPr="00DB175E">
        <w:rPr>
          <w:rFonts w:cstheme="minorHAnsi"/>
          <w:sz w:val="24"/>
          <w:szCs w:val="24"/>
          <w:lang w:val="el-GR"/>
        </w:rPr>
        <w:t xml:space="preserve"> </w:t>
      </w:r>
      <w:r w:rsidR="000D3F84" w:rsidRPr="00DB175E">
        <w:rPr>
          <w:rFonts w:cstheme="minorHAnsi"/>
          <w:sz w:val="24"/>
          <w:szCs w:val="24"/>
          <w:lang w:val="el-GR"/>
        </w:rPr>
        <w:t xml:space="preserve">των κανόνων αγώνων ιστιοπλοΐας 2021-2024 </w:t>
      </w:r>
      <w:r w:rsidRPr="00DB175E">
        <w:rPr>
          <w:rFonts w:cstheme="minorHAnsi"/>
          <w:sz w:val="24"/>
          <w:szCs w:val="24"/>
          <w:lang w:val="el-GR"/>
        </w:rPr>
        <w:t>(</w:t>
      </w:r>
      <w:r w:rsidRPr="00DB175E">
        <w:rPr>
          <w:rFonts w:cstheme="minorHAnsi"/>
          <w:sz w:val="24"/>
          <w:szCs w:val="24"/>
        </w:rPr>
        <w:t>RRS</w:t>
      </w:r>
      <w:r w:rsidRPr="00DB175E">
        <w:rPr>
          <w:rFonts w:cstheme="minorHAnsi"/>
          <w:sz w:val="24"/>
          <w:szCs w:val="24"/>
          <w:lang w:val="el-GR"/>
        </w:rPr>
        <w:t xml:space="preserve"> 2021-2024) </w:t>
      </w:r>
      <w:r w:rsidR="000D3F84" w:rsidRPr="00DB175E">
        <w:rPr>
          <w:rFonts w:cstheme="minorHAnsi"/>
          <w:sz w:val="24"/>
          <w:szCs w:val="24"/>
          <w:lang w:val="el-GR"/>
        </w:rPr>
        <w:t>θα ισχύσει</w:t>
      </w:r>
      <w:r w:rsidR="00F00EB6" w:rsidRPr="00DB175E">
        <w:rPr>
          <w:rFonts w:cstheme="minorHAnsi"/>
          <w:sz w:val="24"/>
          <w:szCs w:val="24"/>
          <w:lang w:val="el-GR"/>
        </w:rPr>
        <w:t>.</w:t>
      </w:r>
    </w:p>
    <w:p w:rsidR="002A2A8C" w:rsidRPr="00DB175E" w:rsidRDefault="00327F14" w:rsidP="00327F14">
      <w:pPr>
        <w:pStyle w:val="a4"/>
        <w:numPr>
          <w:ilvl w:val="1"/>
          <w:numId w:val="3"/>
        </w:numPr>
        <w:rPr>
          <w:rFonts w:cstheme="minorHAnsi"/>
          <w:sz w:val="24"/>
          <w:szCs w:val="24"/>
          <w:lang w:val="el-GR"/>
        </w:rPr>
      </w:pPr>
      <w:r w:rsidRPr="00DB175E">
        <w:rPr>
          <w:rFonts w:cstheme="minorHAnsi"/>
          <w:sz w:val="24"/>
          <w:szCs w:val="24"/>
          <w:lang w:val="el-GR"/>
        </w:rPr>
        <w:t>Για την προκριματική σειρά, η</w:t>
      </w:r>
      <w:r w:rsidR="002A2A8C" w:rsidRPr="00DB175E">
        <w:rPr>
          <w:rFonts w:cstheme="minorHAnsi"/>
          <w:sz w:val="24"/>
          <w:szCs w:val="24"/>
          <w:lang w:val="el-GR"/>
        </w:rPr>
        <w:t xml:space="preserve"> βαθμολογία κάθε σκάφο</w:t>
      </w:r>
      <w:r w:rsidR="00922953" w:rsidRPr="00DB175E">
        <w:rPr>
          <w:rFonts w:cstheme="minorHAnsi"/>
          <w:sz w:val="24"/>
          <w:szCs w:val="24"/>
          <w:lang w:val="el-GR"/>
        </w:rPr>
        <w:t>υ</w:t>
      </w:r>
      <w:r w:rsidR="002A2A8C" w:rsidRPr="00DB175E">
        <w:rPr>
          <w:rFonts w:cstheme="minorHAnsi"/>
          <w:sz w:val="24"/>
          <w:szCs w:val="24"/>
          <w:lang w:val="el-GR"/>
        </w:rPr>
        <w:t xml:space="preserve">ς θα είναι το άθροισμα των ιστιοδρομιών </w:t>
      </w:r>
      <w:r w:rsidRPr="00DB175E">
        <w:rPr>
          <w:rFonts w:cstheme="minorHAnsi"/>
          <w:sz w:val="24"/>
          <w:szCs w:val="24"/>
          <w:lang w:val="el-GR"/>
        </w:rPr>
        <w:t>του στη σειρά</w:t>
      </w:r>
      <w:r w:rsidR="002A2A8C" w:rsidRPr="00DB175E">
        <w:rPr>
          <w:rFonts w:cstheme="minorHAnsi"/>
          <w:sz w:val="24"/>
          <w:szCs w:val="24"/>
          <w:lang w:val="el-GR"/>
        </w:rPr>
        <w:t>, εξαιρουμένης της χειρότερης βαθμολογίας του.</w:t>
      </w:r>
    </w:p>
    <w:p w:rsidR="00327F14" w:rsidRPr="00DB175E" w:rsidRDefault="00327F14" w:rsidP="009B66DA">
      <w:pPr>
        <w:pStyle w:val="a4"/>
        <w:numPr>
          <w:ilvl w:val="1"/>
          <w:numId w:val="3"/>
        </w:numPr>
        <w:jc w:val="both"/>
        <w:rPr>
          <w:rFonts w:cstheme="minorHAnsi"/>
          <w:sz w:val="24"/>
          <w:szCs w:val="24"/>
          <w:lang w:val="el-GR"/>
        </w:rPr>
      </w:pPr>
      <w:r w:rsidRPr="00DB175E">
        <w:rPr>
          <w:rFonts w:cstheme="minorHAnsi"/>
          <w:sz w:val="24"/>
          <w:szCs w:val="24"/>
          <w:lang w:val="el-GR"/>
        </w:rPr>
        <w:t>Στην ημιτελική σειρά το κάθε σκάφος δε θα κουβαλάει τους βαθμούς της προκριματικής σειράς. Για την ημιτελική σειρά, η βαθμολογία κάθε σκάφος θα είναι το άθροισμα των ιστιοδρομιών του στη σειρά, εξαιρουμένης της χειρότερης βαθμολογίας του στην ημιτελική σειρά.</w:t>
      </w:r>
    </w:p>
    <w:p w:rsidR="00327F14" w:rsidRPr="00DB175E" w:rsidRDefault="00327F14" w:rsidP="009B66DA">
      <w:pPr>
        <w:pStyle w:val="a4"/>
        <w:numPr>
          <w:ilvl w:val="1"/>
          <w:numId w:val="3"/>
        </w:numPr>
        <w:jc w:val="both"/>
        <w:rPr>
          <w:rFonts w:cstheme="minorHAnsi"/>
          <w:sz w:val="24"/>
          <w:szCs w:val="24"/>
          <w:lang w:val="el-GR"/>
        </w:rPr>
      </w:pPr>
      <w:r w:rsidRPr="00DB175E">
        <w:rPr>
          <w:rFonts w:cstheme="minorHAnsi"/>
          <w:sz w:val="24"/>
          <w:szCs w:val="24"/>
          <w:lang w:val="el-GR"/>
        </w:rPr>
        <w:t xml:space="preserve"> Στην τελική σειρά το κάθε σκάφος θα κουβαλάει τους βαθμούς της ημιτελικής σειράς. Για την τελική σειρά, η βαθμολογία κάθε σκάφος θα είναι το άθροισμα των ιστιοδρομιών του στη σειρά, εξαιρουμένης της χειρότερης βαθμολογίας του στην τελική σειρά.</w:t>
      </w:r>
    </w:p>
    <w:p w:rsidR="00327F14" w:rsidRPr="00DB175E" w:rsidRDefault="00327F14" w:rsidP="009B66DA">
      <w:pPr>
        <w:pStyle w:val="a4"/>
        <w:numPr>
          <w:ilvl w:val="1"/>
          <w:numId w:val="3"/>
        </w:numPr>
        <w:jc w:val="both"/>
        <w:rPr>
          <w:rFonts w:cstheme="minorHAnsi"/>
          <w:sz w:val="24"/>
          <w:szCs w:val="24"/>
          <w:lang w:val="el-GR"/>
        </w:rPr>
      </w:pPr>
      <w:r w:rsidRPr="00DB175E">
        <w:rPr>
          <w:rFonts w:cstheme="minorHAnsi"/>
          <w:sz w:val="24"/>
          <w:szCs w:val="24"/>
          <w:lang w:val="el-GR"/>
        </w:rPr>
        <w:lastRenderedPageBreak/>
        <w:t xml:space="preserve">Για το </w:t>
      </w:r>
      <w:r w:rsidRPr="00DB175E">
        <w:rPr>
          <w:rFonts w:cstheme="minorHAnsi"/>
          <w:sz w:val="24"/>
          <w:szCs w:val="24"/>
        </w:rPr>
        <w:t>medal</w:t>
      </w:r>
      <w:r w:rsidRPr="00DB175E">
        <w:rPr>
          <w:rFonts w:cstheme="minorHAnsi"/>
          <w:sz w:val="24"/>
          <w:szCs w:val="24"/>
          <w:lang w:val="el-GR"/>
        </w:rPr>
        <w:t xml:space="preserve"> </w:t>
      </w:r>
      <w:r w:rsidRPr="00DB175E">
        <w:rPr>
          <w:rFonts w:cstheme="minorHAnsi"/>
          <w:sz w:val="24"/>
          <w:szCs w:val="24"/>
        </w:rPr>
        <w:t>Race</w:t>
      </w:r>
      <w:r w:rsidRPr="00DB175E">
        <w:rPr>
          <w:rFonts w:cstheme="minorHAnsi"/>
          <w:sz w:val="24"/>
          <w:szCs w:val="24"/>
          <w:lang w:val="el-GR"/>
        </w:rPr>
        <w:t xml:space="preserve"> η βαθμολογία ενός σκάφους θα είναι δύο φορές των αριθμό βαθμών που περιγράφεται στον κανόνα Α4 των </w:t>
      </w:r>
      <w:r w:rsidRPr="00DB175E">
        <w:rPr>
          <w:rFonts w:cstheme="minorHAnsi"/>
          <w:sz w:val="24"/>
          <w:szCs w:val="24"/>
        </w:rPr>
        <w:t>RRS</w:t>
      </w:r>
      <w:r w:rsidRPr="00DB175E">
        <w:rPr>
          <w:rFonts w:cstheme="minorHAnsi"/>
          <w:sz w:val="24"/>
          <w:szCs w:val="24"/>
          <w:lang w:val="el-GR"/>
        </w:rPr>
        <w:t xml:space="preserve"> 2021-2024 και δε θα μπορεί να εξαιρεθεί από τη βαθμολογία του σκάφους.</w:t>
      </w:r>
    </w:p>
    <w:p w:rsidR="00F00EB6" w:rsidRDefault="000D3F84" w:rsidP="009B66DA">
      <w:pPr>
        <w:pStyle w:val="a4"/>
        <w:numPr>
          <w:ilvl w:val="1"/>
          <w:numId w:val="3"/>
        </w:numPr>
        <w:spacing w:after="0"/>
        <w:jc w:val="both"/>
        <w:rPr>
          <w:rFonts w:cstheme="minorHAnsi"/>
          <w:sz w:val="24"/>
          <w:szCs w:val="24"/>
          <w:lang w:val="el-GR"/>
        </w:rPr>
      </w:pPr>
      <w:r w:rsidRPr="00DB175E">
        <w:rPr>
          <w:rFonts w:cstheme="minorHAnsi"/>
          <w:sz w:val="24"/>
          <w:szCs w:val="24"/>
          <w:lang w:val="el-GR"/>
        </w:rPr>
        <w:t>Για την προκριματική</w:t>
      </w:r>
      <w:r w:rsidR="00922953" w:rsidRPr="00DB175E">
        <w:rPr>
          <w:rFonts w:cstheme="minorHAnsi"/>
          <w:sz w:val="24"/>
          <w:szCs w:val="24"/>
          <w:lang w:val="el-GR"/>
        </w:rPr>
        <w:t>, ημιτελική και τελική</w:t>
      </w:r>
      <w:r w:rsidRPr="00DB175E">
        <w:rPr>
          <w:rFonts w:cstheme="minorHAnsi"/>
          <w:sz w:val="24"/>
          <w:szCs w:val="24"/>
          <w:lang w:val="el-GR"/>
        </w:rPr>
        <w:t xml:space="preserve"> σειρά ο κανόνας </w:t>
      </w:r>
      <w:r w:rsidR="00F00EB6" w:rsidRPr="00DB175E">
        <w:rPr>
          <w:rFonts w:cstheme="minorHAnsi"/>
          <w:sz w:val="24"/>
          <w:szCs w:val="24"/>
        </w:rPr>
        <w:t>A</w:t>
      </w:r>
      <w:r w:rsidR="00F57969">
        <w:rPr>
          <w:rFonts w:cstheme="minorHAnsi"/>
          <w:sz w:val="24"/>
          <w:szCs w:val="24"/>
          <w:lang w:val="el-GR"/>
        </w:rPr>
        <w:t>6</w:t>
      </w:r>
      <w:r w:rsidR="00F00EB6" w:rsidRPr="00DB175E">
        <w:rPr>
          <w:rFonts w:cstheme="minorHAnsi"/>
          <w:sz w:val="24"/>
          <w:szCs w:val="24"/>
          <w:lang w:val="el-GR"/>
        </w:rPr>
        <w:t xml:space="preserve">.2 </w:t>
      </w:r>
      <w:r w:rsidRPr="00DB175E">
        <w:rPr>
          <w:rFonts w:cstheme="minorHAnsi"/>
          <w:sz w:val="24"/>
          <w:szCs w:val="24"/>
          <w:lang w:val="el-GR"/>
        </w:rPr>
        <w:t xml:space="preserve">αλλάζει έτσι ώστε ένα σκάφος που δεν εκκίνησε, δεν τερμάτισε, αποσύρθηκε ή ακυρώθηκε πρέπει να βαθμολογηθεί </w:t>
      </w:r>
      <w:r w:rsidR="002A2A8C" w:rsidRPr="00DB175E">
        <w:rPr>
          <w:rFonts w:cstheme="minorHAnsi"/>
          <w:sz w:val="24"/>
          <w:szCs w:val="24"/>
          <w:lang w:val="el-GR"/>
        </w:rPr>
        <w:t>για την θέση τερματισμού του, µε έναν βαθμό επιπλέον του αριθμού των σκαφών που συμμετείχαν στο πολυπληθέστερο γκρουπ.</w:t>
      </w:r>
    </w:p>
    <w:p w:rsidR="005B03BA" w:rsidRPr="005B03BA" w:rsidRDefault="005B03BA" w:rsidP="005B03BA">
      <w:pPr>
        <w:spacing w:after="0"/>
        <w:rPr>
          <w:rFonts w:cstheme="minorHAnsi"/>
          <w:sz w:val="24"/>
          <w:szCs w:val="24"/>
          <w:lang w:val="el-GR"/>
        </w:rPr>
      </w:pPr>
    </w:p>
    <w:p w:rsidR="002A2A8C" w:rsidRPr="00DB175E" w:rsidRDefault="002A2A8C" w:rsidP="00D27771">
      <w:pPr>
        <w:pStyle w:val="a4"/>
        <w:numPr>
          <w:ilvl w:val="0"/>
          <w:numId w:val="3"/>
        </w:numPr>
        <w:spacing w:after="0"/>
        <w:rPr>
          <w:rFonts w:cstheme="minorHAnsi"/>
          <w:b/>
          <w:bCs/>
          <w:sz w:val="28"/>
          <w:szCs w:val="28"/>
          <w:lang w:val="el-GR"/>
        </w:rPr>
      </w:pPr>
      <w:r w:rsidRPr="00DB175E">
        <w:rPr>
          <w:rFonts w:cstheme="minorHAnsi"/>
          <w:b/>
          <w:bCs/>
          <w:sz w:val="28"/>
          <w:szCs w:val="28"/>
          <w:lang w:val="el-GR"/>
        </w:rPr>
        <w:t>ΕΠΑΘΛΑ</w:t>
      </w:r>
    </w:p>
    <w:p w:rsidR="00F00EB6" w:rsidRDefault="002A2A8C" w:rsidP="006A0BD6">
      <w:pPr>
        <w:spacing w:after="0"/>
        <w:ind w:firstLine="360"/>
        <w:rPr>
          <w:rFonts w:cstheme="minorHAnsi"/>
          <w:sz w:val="24"/>
          <w:szCs w:val="24"/>
          <w:lang w:val="el-GR"/>
        </w:rPr>
      </w:pPr>
      <w:r w:rsidRPr="00DB175E">
        <w:rPr>
          <w:rFonts w:cstheme="minorHAnsi"/>
          <w:sz w:val="24"/>
          <w:szCs w:val="24"/>
          <w:lang w:val="el-GR"/>
        </w:rPr>
        <w:t>Θα απονεμηθούν έπαθλα στον 1</w:t>
      </w:r>
      <w:r w:rsidRPr="00DB175E">
        <w:rPr>
          <w:rFonts w:cstheme="minorHAnsi"/>
          <w:sz w:val="24"/>
          <w:szCs w:val="24"/>
          <w:vertAlign w:val="superscript"/>
          <w:lang w:val="el-GR"/>
        </w:rPr>
        <w:t>ο</w:t>
      </w:r>
      <w:r w:rsidRPr="00DB175E">
        <w:rPr>
          <w:rFonts w:cstheme="minorHAnsi"/>
          <w:sz w:val="24"/>
          <w:szCs w:val="24"/>
          <w:lang w:val="el-GR"/>
        </w:rPr>
        <w:t>, 2</w:t>
      </w:r>
      <w:r w:rsidRPr="00DB175E">
        <w:rPr>
          <w:rFonts w:cstheme="minorHAnsi"/>
          <w:sz w:val="24"/>
          <w:szCs w:val="24"/>
          <w:vertAlign w:val="superscript"/>
          <w:lang w:val="el-GR"/>
        </w:rPr>
        <w:t>ο</w:t>
      </w:r>
      <w:r w:rsidRPr="00DB175E">
        <w:rPr>
          <w:rFonts w:cstheme="minorHAnsi"/>
          <w:sz w:val="24"/>
          <w:szCs w:val="24"/>
          <w:lang w:val="el-GR"/>
        </w:rPr>
        <w:t xml:space="preserve"> και 3</w:t>
      </w:r>
      <w:r w:rsidRPr="00DB175E">
        <w:rPr>
          <w:rFonts w:cstheme="minorHAnsi"/>
          <w:sz w:val="24"/>
          <w:szCs w:val="24"/>
          <w:vertAlign w:val="superscript"/>
          <w:lang w:val="el-GR"/>
        </w:rPr>
        <w:t>ο</w:t>
      </w:r>
      <w:r w:rsidRPr="00DB175E">
        <w:rPr>
          <w:rFonts w:cstheme="minorHAnsi"/>
          <w:sz w:val="24"/>
          <w:szCs w:val="24"/>
          <w:lang w:val="el-GR"/>
        </w:rPr>
        <w:t xml:space="preserve"> της </w:t>
      </w:r>
      <w:r w:rsidR="006A0BD6">
        <w:rPr>
          <w:rFonts w:cstheme="minorHAnsi"/>
          <w:sz w:val="24"/>
          <w:szCs w:val="24"/>
          <w:lang w:val="el-GR"/>
        </w:rPr>
        <w:t>γενικής κατάταξης</w:t>
      </w:r>
      <w:r w:rsidR="006A0BD6" w:rsidRPr="006A0BD6">
        <w:rPr>
          <w:rFonts w:cstheme="minorHAnsi"/>
          <w:sz w:val="24"/>
          <w:szCs w:val="24"/>
          <w:lang w:val="el-GR"/>
        </w:rPr>
        <w:t>.</w:t>
      </w:r>
    </w:p>
    <w:p w:rsidR="006A0BD6" w:rsidRPr="006A0BD6" w:rsidRDefault="006A0BD6" w:rsidP="006A0BD6">
      <w:pPr>
        <w:ind w:left="360"/>
        <w:rPr>
          <w:rFonts w:cstheme="minorHAnsi"/>
          <w:sz w:val="24"/>
          <w:szCs w:val="24"/>
          <w:lang w:val="el-GR"/>
        </w:rPr>
      </w:pPr>
      <w:r>
        <w:rPr>
          <w:rFonts w:cstheme="minorHAnsi"/>
          <w:sz w:val="24"/>
          <w:szCs w:val="24"/>
          <w:lang w:val="el-GR"/>
        </w:rPr>
        <w:t>Θα απονεμηθούν έπαθλα στην 1</w:t>
      </w:r>
      <w:r w:rsidRPr="006A0BD6">
        <w:rPr>
          <w:rFonts w:cstheme="minorHAnsi"/>
          <w:sz w:val="24"/>
          <w:szCs w:val="24"/>
          <w:vertAlign w:val="superscript"/>
          <w:lang w:val="el-GR"/>
        </w:rPr>
        <w:t>η</w:t>
      </w:r>
      <w:r>
        <w:rPr>
          <w:rFonts w:cstheme="minorHAnsi"/>
          <w:sz w:val="24"/>
          <w:szCs w:val="24"/>
          <w:lang w:val="el-GR"/>
        </w:rPr>
        <w:t>, 2</w:t>
      </w:r>
      <w:r w:rsidRPr="006A0BD6">
        <w:rPr>
          <w:rFonts w:cstheme="minorHAnsi"/>
          <w:sz w:val="24"/>
          <w:szCs w:val="24"/>
          <w:vertAlign w:val="superscript"/>
          <w:lang w:val="el-GR"/>
        </w:rPr>
        <w:t>η</w:t>
      </w:r>
      <w:r>
        <w:rPr>
          <w:rFonts w:cstheme="minorHAnsi"/>
          <w:sz w:val="24"/>
          <w:szCs w:val="24"/>
          <w:lang w:val="el-GR"/>
        </w:rPr>
        <w:t xml:space="preserve"> και 3</w:t>
      </w:r>
      <w:r w:rsidRPr="006A0BD6">
        <w:rPr>
          <w:rFonts w:cstheme="minorHAnsi"/>
          <w:sz w:val="24"/>
          <w:szCs w:val="24"/>
          <w:vertAlign w:val="superscript"/>
          <w:lang w:val="el-GR"/>
        </w:rPr>
        <w:t>η</w:t>
      </w:r>
      <w:r>
        <w:rPr>
          <w:rFonts w:cstheme="minorHAnsi"/>
          <w:sz w:val="24"/>
          <w:szCs w:val="24"/>
          <w:lang w:val="el-GR"/>
        </w:rPr>
        <w:t xml:space="preserve"> γυναίκα. Οι βαθμολογίες θα εξαχθούν από τη γενική κατάταξη.</w:t>
      </w:r>
    </w:p>
    <w:p w:rsidR="00A05D57" w:rsidRPr="00DB175E" w:rsidRDefault="00A05D57">
      <w:pPr>
        <w:rPr>
          <w:rFonts w:cstheme="minorHAnsi"/>
          <w:sz w:val="24"/>
          <w:szCs w:val="24"/>
          <w:lang w:val="el-GR"/>
        </w:rPr>
      </w:pPr>
    </w:p>
    <w:sectPr w:rsidR="00A05D57" w:rsidRPr="00DB17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77CC"/>
    <w:multiLevelType w:val="multilevel"/>
    <w:tmpl w:val="333029C4"/>
    <w:lvl w:ilvl="0">
      <w:start w:val="1"/>
      <w:numFmt w:val="decimal"/>
      <w:lvlText w:val="%1."/>
      <w:lvlJc w:val="left"/>
      <w:pPr>
        <w:ind w:left="36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1">
    <w:nsid w:val="03F15367"/>
    <w:multiLevelType w:val="multilevel"/>
    <w:tmpl w:val="333029C4"/>
    <w:lvl w:ilvl="0">
      <w:start w:val="1"/>
      <w:numFmt w:val="decimal"/>
      <w:lvlText w:val="%1."/>
      <w:lvlJc w:val="left"/>
      <w:pPr>
        <w:ind w:left="36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2">
    <w:nsid w:val="0E767BDE"/>
    <w:multiLevelType w:val="hybridMultilevel"/>
    <w:tmpl w:val="766CA160"/>
    <w:lvl w:ilvl="0" w:tplc="9104CB08">
      <w:start w:val="5"/>
      <w:numFmt w:val="bullet"/>
      <w:lvlText w:val="-"/>
      <w:lvlJc w:val="left"/>
      <w:pPr>
        <w:ind w:left="675" w:hanging="360"/>
      </w:pPr>
      <w:rPr>
        <w:rFonts w:ascii="Calibri" w:eastAsiaTheme="minorHAns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nsid w:val="103D1EE0"/>
    <w:multiLevelType w:val="multilevel"/>
    <w:tmpl w:val="333029C4"/>
    <w:lvl w:ilvl="0">
      <w:start w:val="1"/>
      <w:numFmt w:val="decimal"/>
      <w:lvlText w:val="%1."/>
      <w:lvlJc w:val="left"/>
      <w:pPr>
        <w:ind w:left="36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4">
    <w:nsid w:val="3601125B"/>
    <w:multiLevelType w:val="multilevel"/>
    <w:tmpl w:val="EDB4D41C"/>
    <w:lvl w:ilvl="0">
      <w:start w:val="1"/>
      <w:numFmt w:val="decimal"/>
      <w:lvlText w:val="%1."/>
      <w:lvlJc w:val="left"/>
      <w:pPr>
        <w:ind w:left="360" w:hanging="360"/>
      </w:pPr>
    </w:lvl>
    <w:lvl w:ilvl="1">
      <w:start w:val="1"/>
      <w:numFmt w:val="decimal"/>
      <w:isLgl/>
      <w:lvlText w:val="%1.%2"/>
      <w:lvlJc w:val="left"/>
      <w:pPr>
        <w:ind w:left="630" w:hanging="360"/>
      </w:pPr>
      <w:rPr>
        <w:rFonts w:hint="default"/>
        <w:b w:val="0"/>
        <w:bCs w:val="0"/>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5">
    <w:nsid w:val="39B45CE0"/>
    <w:multiLevelType w:val="hybridMultilevel"/>
    <w:tmpl w:val="164CD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DE223A"/>
    <w:multiLevelType w:val="multilevel"/>
    <w:tmpl w:val="333029C4"/>
    <w:lvl w:ilvl="0">
      <w:start w:val="1"/>
      <w:numFmt w:val="decimal"/>
      <w:lvlText w:val="%1."/>
      <w:lvlJc w:val="left"/>
      <w:pPr>
        <w:ind w:left="72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7">
    <w:nsid w:val="5C491EF6"/>
    <w:multiLevelType w:val="hybridMultilevel"/>
    <w:tmpl w:val="E92CE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74534C"/>
    <w:multiLevelType w:val="multilevel"/>
    <w:tmpl w:val="333029C4"/>
    <w:lvl w:ilvl="0">
      <w:start w:val="1"/>
      <w:numFmt w:val="decimal"/>
      <w:lvlText w:val="%1."/>
      <w:lvlJc w:val="left"/>
      <w:pPr>
        <w:ind w:left="36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num w:numId="1">
    <w:abstractNumId w:val="7"/>
  </w:num>
  <w:num w:numId="2">
    <w:abstractNumId w:val="5"/>
  </w:num>
  <w:num w:numId="3">
    <w:abstractNumId w:val="4"/>
  </w:num>
  <w:num w:numId="4">
    <w:abstractNumId w:val="8"/>
  </w:num>
  <w:num w:numId="5">
    <w:abstractNumId w:val="1"/>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B6"/>
    <w:rsid w:val="000D3F84"/>
    <w:rsid w:val="002A2A8C"/>
    <w:rsid w:val="00323EC1"/>
    <w:rsid w:val="00327F14"/>
    <w:rsid w:val="00446D2D"/>
    <w:rsid w:val="004D73CA"/>
    <w:rsid w:val="00597316"/>
    <w:rsid w:val="005B03BA"/>
    <w:rsid w:val="00626672"/>
    <w:rsid w:val="00626EB8"/>
    <w:rsid w:val="00685C32"/>
    <w:rsid w:val="006A0BD6"/>
    <w:rsid w:val="006D7D5C"/>
    <w:rsid w:val="00706654"/>
    <w:rsid w:val="007A21F3"/>
    <w:rsid w:val="00922953"/>
    <w:rsid w:val="009B66DA"/>
    <w:rsid w:val="009C53DA"/>
    <w:rsid w:val="00A05D57"/>
    <w:rsid w:val="00AB6BE0"/>
    <w:rsid w:val="00AD4635"/>
    <w:rsid w:val="00B56EE4"/>
    <w:rsid w:val="00BA415F"/>
    <w:rsid w:val="00BA6CF1"/>
    <w:rsid w:val="00BB7734"/>
    <w:rsid w:val="00C04D74"/>
    <w:rsid w:val="00D27771"/>
    <w:rsid w:val="00DB175E"/>
    <w:rsid w:val="00EE02D1"/>
    <w:rsid w:val="00F00EB6"/>
    <w:rsid w:val="00F10B13"/>
    <w:rsid w:val="00F57969"/>
    <w:rsid w:val="00FD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DB68-8DAD-45A3-A64B-5A63F998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Απλός πίνακας 51"/>
    <w:basedOn w:val="a1"/>
    <w:uiPriority w:val="45"/>
    <w:rsid w:val="00AD46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4">
    <w:name w:val="List Paragraph"/>
    <w:basedOn w:val="a"/>
    <w:uiPriority w:val="34"/>
    <w:qFormat/>
    <w:rsid w:val="00FD01D6"/>
    <w:pPr>
      <w:ind w:left="720"/>
      <w:contextualSpacing/>
    </w:pPr>
  </w:style>
  <w:style w:type="paragraph" w:styleId="a5">
    <w:name w:val="Balloon Text"/>
    <w:basedOn w:val="a"/>
    <w:link w:val="Char"/>
    <w:uiPriority w:val="99"/>
    <w:semiHidden/>
    <w:unhideWhenUsed/>
    <w:rsid w:val="00626672"/>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626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3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4967</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Kouris</dc:creator>
  <cp:keywords/>
  <dc:description/>
  <cp:lastModifiedBy>ΝΙΚΗ</cp:lastModifiedBy>
  <cp:revision>3</cp:revision>
  <cp:lastPrinted>2021-04-13T11:33:00Z</cp:lastPrinted>
  <dcterms:created xsi:type="dcterms:W3CDTF">2021-04-17T09:13:00Z</dcterms:created>
  <dcterms:modified xsi:type="dcterms:W3CDTF">2021-04-17T09:14:00Z</dcterms:modified>
</cp:coreProperties>
</file>