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C9E97" w14:textId="77777777" w:rsidR="00DE7B48" w:rsidRPr="00DE7B48" w:rsidRDefault="00DE7B48">
      <w:pPr>
        <w:pStyle w:val="Heading2"/>
        <w:spacing w:before="58" w:after="58"/>
        <w:jc w:val="center"/>
        <w:rPr>
          <w:rFonts w:ascii="Calibri" w:eastAsia="Calibri" w:hAnsi="Calibri" w:cs="Calibri"/>
          <w:sz w:val="20"/>
          <w:szCs w:val="20"/>
        </w:rPr>
      </w:pPr>
    </w:p>
    <w:p w14:paraId="2524FB2B" w14:textId="343B1098" w:rsidR="00635F80" w:rsidRDefault="00F07442">
      <w:pPr>
        <w:pStyle w:val="Heading2"/>
        <w:spacing w:before="58" w:after="5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ΦΟΡΜΑ ΑΝΑΦΟΡΑΣ ΑΓΩΝΑ ΑΠΟ ΤΗΝ ΤΕΧΝΙΚΗ ΕΠΙΤΡΟΠΗ 202</w:t>
      </w:r>
      <w:r w:rsidR="008D0B3E">
        <w:rPr>
          <w:rFonts w:ascii="Calibri" w:eastAsia="Calibri" w:hAnsi="Calibri" w:cs="Calibri"/>
          <w:sz w:val="32"/>
          <w:szCs w:val="32"/>
        </w:rPr>
        <w:t>3</w:t>
      </w:r>
    </w:p>
    <w:p w14:paraId="16C475F8" w14:textId="0949EB7E" w:rsidR="00635F80" w:rsidRDefault="00F07442">
      <w:pPr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Είναι υποχρεωτικό για κάθε πρόεδρο Τεχνικής Επιτροπής να υποβάλλει μία συμπληρωμένη Αναφορά Αγώνα. Χρησιμοποιήστε ΚΕΦΑΛΑΙΑ ΓΡΑΜΜΑΤΑ και αποστείλετε την αναφορά μέσω e</w:t>
      </w:r>
      <w:r w:rsidR="008C0A31" w:rsidRPr="00B64511">
        <w:rPr>
          <w:rFonts w:ascii="Calibri" w:eastAsia="Calibri" w:hAnsi="Calibri" w:cs="Calibri"/>
          <w:i/>
          <w:sz w:val="20"/>
          <w:szCs w:val="20"/>
        </w:rPr>
        <w:t>-</w:t>
      </w:r>
      <w:r>
        <w:rPr>
          <w:rFonts w:ascii="Calibri" w:eastAsia="Calibri" w:hAnsi="Calibri" w:cs="Calibri"/>
          <w:i/>
          <w:sz w:val="20"/>
          <w:szCs w:val="20"/>
        </w:rPr>
        <w:t xml:space="preserve">mail στο: </w:t>
      </w:r>
      <w:hyperlink r:id="rId8" w:history="1">
        <w:r w:rsidR="00DE7B48" w:rsidRPr="00021F75">
          <w:rPr>
            <w:rStyle w:val="Hyperlink"/>
            <w:rFonts w:ascii="Calibri" w:eastAsia="Calibri" w:hAnsi="Calibri" w:cs="Calibri"/>
            <w:i/>
            <w:sz w:val="20"/>
            <w:szCs w:val="20"/>
          </w:rPr>
          <w:t>officials@eio.gr</w:t>
        </w:r>
      </w:hyperlink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3A413764" w14:textId="77777777" w:rsidR="00DE7B48" w:rsidRPr="00DE7B48" w:rsidRDefault="00DE7B48">
      <w:pPr>
        <w:jc w:val="center"/>
        <w:rPr>
          <w:rFonts w:ascii="Calibri" w:eastAsia="Calibri" w:hAnsi="Calibri" w:cs="Calibri"/>
          <w:iCs/>
          <w:sz w:val="20"/>
          <w:szCs w:val="20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2560"/>
        <w:gridCol w:w="2667"/>
      </w:tblGrid>
      <w:tr w:rsidR="00DE7B48" w14:paraId="7EE14CC0" w14:textId="77777777" w:rsidTr="00DE7B48">
        <w:trPr>
          <w:trHeight w:val="288"/>
        </w:trPr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E905A4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ΑΓΩΝΑ: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18A343A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ΤΟΠΟΣ: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E027222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ΗΜ/ΝΙΑ ΑΓΩΝΑ:</w:t>
            </w:r>
          </w:p>
        </w:tc>
      </w:tr>
      <w:tr w:rsidR="00DE7B48" w14:paraId="439AFBB0" w14:textId="77777777" w:rsidTr="00DE7B48">
        <w:trPr>
          <w:trHeight w:val="432"/>
        </w:trPr>
        <w:tc>
          <w:tcPr>
            <w:tcW w:w="4853" w:type="dxa"/>
            <w:tcBorders>
              <w:top w:val="single" w:sz="4" w:space="0" w:color="000000"/>
            </w:tcBorders>
          </w:tcPr>
          <w:p w14:paraId="244A701E" w14:textId="77777777" w:rsidR="00DE7B48" w:rsidRDefault="00DE7B48" w:rsidP="00F3784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</w:tcBorders>
          </w:tcPr>
          <w:p w14:paraId="56BBE6DE" w14:textId="77777777" w:rsidR="00DE7B48" w:rsidRDefault="00DE7B48" w:rsidP="00F3784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14:paraId="0194C6CB" w14:textId="77777777" w:rsidR="00DE7B48" w:rsidRDefault="00DE7B48" w:rsidP="00F3784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8462018" w14:textId="77777777" w:rsidR="00DE7B48" w:rsidRDefault="00DE7B48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627D8E2D" w14:textId="77777777" w:rsidR="00635F80" w:rsidRDefault="00F07442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ΚΑΤΗΓΟΡΙΑ ΑΓΩΝΑ:</w:t>
      </w:r>
    </w:p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5"/>
        <w:gridCol w:w="3439"/>
        <w:gridCol w:w="3286"/>
      </w:tblGrid>
      <w:tr w:rsidR="00DE7B48" w14:paraId="18A7DCAA" w14:textId="77777777" w:rsidTr="00F3784A">
        <w:trPr>
          <w:trHeight w:val="288"/>
        </w:trPr>
        <w:tc>
          <w:tcPr>
            <w:tcW w:w="3355" w:type="dxa"/>
            <w:vAlign w:val="center"/>
          </w:tcPr>
          <w:bookmarkStart w:id="0" w:name="bookmark=id.gjdgxs" w:colFirst="0" w:colLast="0"/>
          <w:bookmarkEnd w:id="0"/>
          <w:p w14:paraId="65B12BA9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ΠΑΓΚΟΣΜΙΟ ΠΡΩΤΑΘΛΗΜΑ</w:t>
            </w:r>
          </w:p>
        </w:tc>
        <w:bookmarkStart w:id="2" w:name="bookmark=id.30j0zll" w:colFirst="0" w:colLast="0"/>
        <w:bookmarkEnd w:id="2"/>
        <w:tc>
          <w:tcPr>
            <w:tcW w:w="3439" w:type="dxa"/>
            <w:vAlign w:val="center"/>
          </w:tcPr>
          <w:p w14:paraId="58E4DAD8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ΗΠΕΙΡΩΤΙΚΟ ΠΡΩΤΑΘΛΗΜΑ</w:t>
            </w:r>
          </w:p>
        </w:tc>
        <w:bookmarkStart w:id="4" w:name="bookmark=id.1fob9te" w:colFirst="0" w:colLast="0"/>
        <w:bookmarkEnd w:id="4"/>
        <w:tc>
          <w:tcPr>
            <w:tcW w:w="3286" w:type="dxa"/>
            <w:vAlign w:val="center"/>
          </w:tcPr>
          <w:p w14:paraId="5EAC7240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ΒΑΛΚΑΝΙΚΟΙ ΑΓΩΝΕΣ</w:t>
            </w:r>
          </w:p>
        </w:tc>
      </w:tr>
      <w:tr w:rsidR="00DE7B48" w14:paraId="6C1BD7F7" w14:textId="77777777" w:rsidTr="00F3784A">
        <w:trPr>
          <w:trHeight w:val="288"/>
        </w:trPr>
        <w:tc>
          <w:tcPr>
            <w:tcW w:w="3355" w:type="dxa"/>
            <w:vAlign w:val="center"/>
          </w:tcPr>
          <w:p w14:paraId="7AC9304F" w14:textId="77777777" w:rsidR="00DE7B48" w:rsidRDefault="00DE7B48" w:rsidP="00F3784A">
            <w:pPr>
              <w:spacing w:after="0"/>
              <w:ind w:right="6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ΔΙΕΘΝΗΣ ΑΓΩΝΑΣ</w:t>
            </w:r>
          </w:p>
        </w:tc>
        <w:tc>
          <w:tcPr>
            <w:tcW w:w="3439" w:type="dxa"/>
            <w:vAlign w:val="center"/>
          </w:tcPr>
          <w:p w14:paraId="134F3CA4" w14:textId="77777777" w:rsidR="00DE7B48" w:rsidRDefault="00DE7B48" w:rsidP="00F3784A">
            <w:pPr>
              <w:spacing w:after="0"/>
              <w:ind w:left="315" w:hanging="31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ΕΘΝΙΚΟ ΠΡΩΤΑΘΛΗΜΑ ή ΚΥΠΕΛΛΟ</w:t>
            </w:r>
          </w:p>
        </w:tc>
        <w:tc>
          <w:tcPr>
            <w:tcW w:w="3286" w:type="dxa"/>
            <w:vAlign w:val="center"/>
          </w:tcPr>
          <w:p w14:paraId="61D60F75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8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ΠΡΟΚΡΙΣΗ ΕΘΝΙΚΗΣ ΟΜΑΔΑΣ</w:t>
            </w:r>
          </w:p>
        </w:tc>
      </w:tr>
      <w:tr w:rsidR="00DE7B48" w14:paraId="0327D65B" w14:textId="77777777" w:rsidTr="00F3784A">
        <w:trPr>
          <w:trHeight w:val="288"/>
        </w:trPr>
        <w:tc>
          <w:tcPr>
            <w:tcW w:w="3355" w:type="dxa"/>
            <w:tcBorders>
              <w:bottom w:val="single" w:sz="4" w:space="0" w:color="000000"/>
            </w:tcBorders>
            <w:vAlign w:val="center"/>
          </w:tcPr>
          <w:p w14:paraId="0338FE1E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ΠΕΡΙΦΕΡΕΙΑΚΟ ΠΡΩΤΑΘΛΗΜΑ</w:t>
            </w:r>
          </w:p>
        </w:tc>
        <w:tc>
          <w:tcPr>
            <w:tcW w:w="3439" w:type="dxa"/>
            <w:tcBorders>
              <w:bottom w:val="single" w:sz="4" w:space="0" w:color="000000"/>
            </w:tcBorders>
            <w:vAlign w:val="center"/>
          </w:tcPr>
          <w:p w14:paraId="3C798137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ΔΙΑΣΥΛΛΟΓΙΚΟΣ ΑΓΩΝΑΣ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  <w:vAlign w:val="center"/>
          </w:tcPr>
          <w:p w14:paraId="1C5EFD4B" w14:textId="77777777" w:rsidR="00DE7B48" w:rsidRDefault="00DE7B48" w:rsidP="00F3784A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1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ΑΛΛΟΣ ΑΓΩΝΑΣ</w:t>
            </w:r>
          </w:p>
        </w:tc>
      </w:tr>
    </w:tbl>
    <w:p w14:paraId="511D00FE" w14:textId="76BFA320" w:rsidR="00635F80" w:rsidRDefault="00635F80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60BC0383" w14:textId="77777777" w:rsidR="00635F80" w:rsidRDefault="00F07442" w:rsidP="00DE7B48">
      <w:pP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ΚΑΤΗΓΟΡΙΕΣ ΣΚΑΦΩΝ: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5"/>
      </w:tblGrid>
      <w:tr w:rsidR="00DE7B48" w14:paraId="04F25948" w14:textId="77777777" w:rsidTr="00DE7B48">
        <w:trPr>
          <w:trHeight w:val="503"/>
        </w:trPr>
        <w:tc>
          <w:tcPr>
            <w:tcW w:w="10075" w:type="dxa"/>
          </w:tcPr>
          <w:p w14:paraId="14BF2B71" w14:textId="77777777" w:rsidR="00DE7B48" w:rsidRDefault="00DE7B48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8B4AAE8" w14:textId="131E0218" w:rsidR="00635F80" w:rsidRDefault="00635F80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060D4D78" w14:textId="77777777" w:rsidR="00635F80" w:rsidRDefault="00F07442">
      <w:pPr>
        <w:spacing w:after="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ΜΕΛΗ ΤΕΧΝΙΚΗΣ ΕΠΙΤΡΟΠΗΣ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25"/>
        <w:gridCol w:w="810"/>
        <w:gridCol w:w="810"/>
        <w:gridCol w:w="1584"/>
        <w:gridCol w:w="1746"/>
      </w:tblGrid>
      <w:tr w:rsidR="00DE7B48" w14:paraId="514FF12A" w14:textId="77777777" w:rsidTr="00DE7B48">
        <w:tc>
          <w:tcPr>
            <w:tcW w:w="5125" w:type="dxa"/>
            <w:vAlign w:val="center"/>
          </w:tcPr>
          <w:p w14:paraId="69EEBD5D" w14:textId="5F7001E6" w:rsidR="00DE7B48" w:rsidRDefault="00DE7B48" w:rsidP="00F3784A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ΟΝΟΜΑ ΠΡΟΕΔΡΟΥ Τ.Ε.</w:t>
            </w:r>
          </w:p>
        </w:tc>
        <w:tc>
          <w:tcPr>
            <w:tcW w:w="810" w:type="dxa"/>
            <w:vAlign w:val="center"/>
          </w:tcPr>
          <w:p w14:paraId="06E38D74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2B6477F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5E1C15C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0DDC23A4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DE7B48" w14:paraId="2FAEF386" w14:textId="77777777" w:rsidTr="00DE7B48">
        <w:trPr>
          <w:trHeight w:val="432"/>
        </w:trPr>
        <w:tc>
          <w:tcPr>
            <w:tcW w:w="5125" w:type="dxa"/>
            <w:vAlign w:val="center"/>
          </w:tcPr>
          <w:p w14:paraId="02E3C702" w14:textId="77777777" w:rsidR="00DE7B48" w:rsidRDefault="00DE7B48" w:rsidP="00F3784A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bookmarkStart w:id="12" w:name="bookmark=id.3znysh7" w:colFirst="0" w:colLast="0"/>
        <w:bookmarkEnd w:id="12"/>
        <w:tc>
          <w:tcPr>
            <w:tcW w:w="810" w:type="dxa"/>
            <w:vAlign w:val="center"/>
          </w:tcPr>
          <w:p w14:paraId="775636AB" w14:textId="5286DA6D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IM</w:t>
            </w:r>
          </w:p>
        </w:tc>
        <w:bookmarkStart w:id="13" w:name="bookmark=id.2et92p0" w:colFirst="0" w:colLast="0"/>
        <w:bookmarkEnd w:id="13"/>
        <w:tc>
          <w:tcPr>
            <w:tcW w:w="810" w:type="dxa"/>
            <w:vAlign w:val="center"/>
          </w:tcPr>
          <w:p w14:paraId="417C3F00" w14:textId="4C8D1FF3" w:rsidR="00DE7B48" w:rsidRP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1584" w:type="dxa"/>
            <w:vAlign w:val="center"/>
          </w:tcPr>
          <w:p w14:paraId="5689BDBD" w14:textId="77A7B35C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ΚΑΤ. ΚΛΑΣΗΣ</w:t>
            </w:r>
          </w:p>
        </w:tc>
        <w:tc>
          <w:tcPr>
            <w:tcW w:w="1746" w:type="dxa"/>
            <w:vAlign w:val="center"/>
          </w:tcPr>
          <w:p w14:paraId="032EA650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7B48" w14:paraId="3EF17814" w14:textId="77777777" w:rsidTr="00DE7B48">
        <w:tc>
          <w:tcPr>
            <w:tcW w:w="5125" w:type="dxa"/>
            <w:vAlign w:val="center"/>
          </w:tcPr>
          <w:p w14:paraId="65C138D1" w14:textId="77777777" w:rsidR="00DE7B48" w:rsidRDefault="00DE7B48" w:rsidP="00F3784A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810" w:type="dxa"/>
            <w:vAlign w:val="center"/>
          </w:tcPr>
          <w:p w14:paraId="40AD924D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DD26EC9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CF0F48D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5B7F551F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DE7B48" w14:paraId="249B9268" w14:textId="77777777" w:rsidTr="00DE7B48">
        <w:trPr>
          <w:trHeight w:val="432"/>
        </w:trPr>
        <w:tc>
          <w:tcPr>
            <w:tcW w:w="5125" w:type="dxa"/>
            <w:vAlign w:val="center"/>
          </w:tcPr>
          <w:p w14:paraId="50986DBB" w14:textId="77777777" w:rsidR="00DE7B48" w:rsidRDefault="00DE7B48" w:rsidP="00DE7B48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2B6904E" w14:textId="3976F885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IM</w:t>
            </w:r>
          </w:p>
        </w:tc>
        <w:tc>
          <w:tcPr>
            <w:tcW w:w="810" w:type="dxa"/>
            <w:vAlign w:val="center"/>
          </w:tcPr>
          <w:p w14:paraId="30CAACFF" w14:textId="4BFBD4EE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1584" w:type="dxa"/>
            <w:vAlign w:val="center"/>
          </w:tcPr>
          <w:p w14:paraId="6A5B7001" w14:textId="7267E2CB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ΚΑΤ. ΚΛΑΣΗΣ</w:t>
            </w:r>
          </w:p>
        </w:tc>
        <w:tc>
          <w:tcPr>
            <w:tcW w:w="1746" w:type="dxa"/>
            <w:vAlign w:val="center"/>
          </w:tcPr>
          <w:p w14:paraId="496E395D" w14:textId="77777777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7B48" w14:paraId="747FA494" w14:textId="77777777" w:rsidTr="00DE7B48">
        <w:tc>
          <w:tcPr>
            <w:tcW w:w="5125" w:type="dxa"/>
            <w:vAlign w:val="center"/>
          </w:tcPr>
          <w:p w14:paraId="7F4C6FA7" w14:textId="77777777" w:rsidR="00DE7B48" w:rsidRDefault="00DE7B48" w:rsidP="00F3784A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810" w:type="dxa"/>
            <w:vAlign w:val="center"/>
          </w:tcPr>
          <w:p w14:paraId="32644BA3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CB66A54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D1A089D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35901B9A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DE7B48" w14:paraId="3069E64B" w14:textId="77777777" w:rsidTr="00DE7B48">
        <w:trPr>
          <w:trHeight w:val="432"/>
        </w:trPr>
        <w:tc>
          <w:tcPr>
            <w:tcW w:w="5125" w:type="dxa"/>
            <w:vAlign w:val="center"/>
          </w:tcPr>
          <w:p w14:paraId="5FD9C676" w14:textId="77777777" w:rsidR="00DE7B48" w:rsidRDefault="00DE7B48" w:rsidP="00DE7B48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09F9115" w14:textId="01AD8890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IM</w:t>
            </w:r>
          </w:p>
        </w:tc>
        <w:tc>
          <w:tcPr>
            <w:tcW w:w="810" w:type="dxa"/>
            <w:vAlign w:val="center"/>
          </w:tcPr>
          <w:p w14:paraId="448DA1E7" w14:textId="751E1B0D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1584" w:type="dxa"/>
            <w:vAlign w:val="center"/>
          </w:tcPr>
          <w:p w14:paraId="0888FB81" w14:textId="7BDA2A4E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ΚΑΤ. ΚΛΑΣΗΣ</w:t>
            </w:r>
          </w:p>
        </w:tc>
        <w:tc>
          <w:tcPr>
            <w:tcW w:w="1746" w:type="dxa"/>
            <w:vAlign w:val="center"/>
          </w:tcPr>
          <w:p w14:paraId="7CCBC5A3" w14:textId="77777777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7B48" w14:paraId="5DC7AFD0" w14:textId="77777777" w:rsidTr="00DE7B48">
        <w:tc>
          <w:tcPr>
            <w:tcW w:w="5125" w:type="dxa"/>
            <w:vAlign w:val="center"/>
          </w:tcPr>
          <w:p w14:paraId="69B48A42" w14:textId="77777777" w:rsidR="00DE7B48" w:rsidRDefault="00DE7B48" w:rsidP="00F3784A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810" w:type="dxa"/>
            <w:vAlign w:val="center"/>
          </w:tcPr>
          <w:p w14:paraId="4E28FCF6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57D544B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4177C72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72025018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DE7B48" w14:paraId="39A1632C" w14:textId="77777777" w:rsidTr="00DE7B48">
        <w:trPr>
          <w:trHeight w:val="432"/>
        </w:trPr>
        <w:tc>
          <w:tcPr>
            <w:tcW w:w="5125" w:type="dxa"/>
            <w:vAlign w:val="center"/>
          </w:tcPr>
          <w:p w14:paraId="50B0AB95" w14:textId="77777777" w:rsidR="00DE7B48" w:rsidRDefault="00DE7B48" w:rsidP="00DE7B48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B357FC" w14:textId="64C3DE21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IM</w:t>
            </w:r>
          </w:p>
        </w:tc>
        <w:tc>
          <w:tcPr>
            <w:tcW w:w="810" w:type="dxa"/>
            <w:vAlign w:val="center"/>
          </w:tcPr>
          <w:p w14:paraId="0F4324C2" w14:textId="6FFE9D7A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1584" w:type="dxa"/>
            <w:vAlign w:val="center"/>
          </w:tcPr>
          <w:p w14:paraId="1DE5E186" w14:textId="25091E8D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ΚΑΤ. ΚΛΑΣΗΣ</w:t>
            </w:r>
          </w:p>
        </w:tc>
        <w:tc>
          <w:tcPr>
            <w:tcW w:w="1746" w:type="dxa"/>
            <w:vAlign w:val="center"/>
          </w:tcPr>
          <w:p w14:paraId="5F28C1D8" w14:textId="77777777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E7B48" w14:paraId="31E1A985" w14:textId="77777777" w:rsidTr="00DE7B48">
        <w:tc>
          <w:tcPr>
            <w:tcW w:w="5125" w:type="dxa"/>
            <w:vAlign w:val="center"/>
          </w:tcPr>
          <w:p w14:paraId="7F665171" w14:textId="77777777" w:rsidR="00DE7B48" w:rsidRDefault="00DE7B48" w:rsidP="00F3784A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810" w:type="dxa"/>
            <w:vAlign w:val="center"/>
          </w:tcPr>
          <w:p w14:paraId="134F60AD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73C93CD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9FF2034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77953365" w14:textId="77777777" w:rsidR="00DE7B48" w:rsidRDefault="00DE7B48" w:rsidP="00F3784A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DE7B48" w14:paraId="1C3BB24E" w14:textId="77777777" w:rsidTr="00DE7B48">
        <w:trPr>
          <w:trHeight w:val="432"/>
        </w:trPr>
        <w:tc>
          <w:tcPr>
            <w:tcW w:w="5125" w:type="dxa"/>
            <w:vAlign w:val="center"/>
          </w:tcPr>
          <w:p w14:paraId="393128A9" w14:textId="77777777" w:rsidR="00DE7B48" w:rsidRDefault="00DE7B48" w:rsidP="00DE7B48">
            <w:pPr>
              <w:spacing w:after="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DF1B0F7" w14:textId="3AB1E805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IM</w:t>
            </w:r>
          </w:p>
        </w:tc>
        <w:tc>
          <w:tcPr>
            <w:tcW w:w="810" w:type="dxa"/>
            <w:vAlign w:val="center"/>
          </w:tcPr>
          <w:p w14:paraId="2C1EB7D8" w14:textId="7787B570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</w:t>
            </w:r>
          </w:p>
        </w:tc>
        <w:tc>
          <w:tcPr>
            <w:tcW w:w="1584" w:type="dxa"/>
            <w:vAlign w:val="center"/>
          </w:tcPr>
          <w:p w14:paraId="317F9137" w14:textId="72388BAE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ΚΑΤ. ΚΛΑΣΗΣ</w:t>
            </w:r>
          </w:p>
        </w:tc>
        <w:tc>
          <w:tcPr>
            <w:tcW w:w="1746" w:type="dxa"/>
            <w:vAlign w:val="center"/>
          </w:tcPr>
          <w:p w14:paraId="333BE7E3" w14:textId="77777777" w:rsidR="00DE7B48" w:rsidRDefault="00DE7B48" w:rsidP="00DE7B48">
            <w:pPr>
              <w:spacing w:after="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448988C" w14:textId="77777777" w:rsidR="00DE7B48" w:rsidRDefault="00DE7B48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1895"/>
        <w:gridCol w:w="2785"/>
        <w:gridCol w:w="2070"/>
      </w:tblGrid>
      <w:tr w:rsidR="005A0B32" w14:paraId="67EB9DE3" w14:textId="77777777" w:rsidTr="005A0B32">
        <w:trPr>
          <w:trHeight w:val="432"/>
        </w:trPr>
        <w:tc>
          <w:tcPr>
            <w:tcW w:w="3325" w:type="dxa"/>
            <w:vAlign w:val="center"/>
          </w:tcPr>
          <w:p w14:paraId="301113D1" w14:textId="3460E209" w:rsidR="005A0B32" w:rsidRDefault="005A0B32" w:rsidP="005A0B32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ΕΛΕΓΧΟΙ ΣΤΟ ΝΕΡΟ</w:t>
            </w:r>
          </w:p>
        </w:tc>
        <w:tc>
          <w:tcPr>
            <w:tcW w:w="1895" w:type="dxa"/>
            <w:vAlign w:val="center"/>
          </w:tcPr>
          <w:p w14:paraId="1A32146A" w14:textId="77777777" w:rsidR="005A0B32" w:rsidRDefault="005A0B32" w:rsidP="005A0B32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4"/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ΝΑΙ    </w:t>
            </w:r>
            <w:bookmarkStart w:id="15" w:name="bookmark=id.1t3h5sf" w:colFirst="0" w:colLast="0"/>
            <w:bookmarkEnd w:id="15"/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16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ΟΧΙ</w:t>
            </w:r>
          </w:p>
        </w:tc>
        <w:tc>
          <w:tcPr>
            <w:tcW w:w="2785" w:type="dxa"/>
            <w:vAlign w:val="center"/>
          </w:tcPr>
          <w:p w14:paraId="0E45F808" w14:textId="51815500" w:rsidR="005A0B32" w:rsidRDefault="005A0B32" w:rsidP="005A0B32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ΕΛΕΓΧΟΙ ΣΤΗ ΣΤΕΡΙΑ</w:t>
            </w:r>
          </w:p>
        </w:tc>
        <w:tc>
          <w:tcPr>
            <w:tcW w:w="2070" w:type="dxa"/>
            <w:vAlign w:val="center"/>
          </w:tcPr>
          <w:p w14:paraId="2D49165C" w14:textId="4B49E5FF" w:rsidR="005A0B32" w:rsidRDefault="005A0B32" w:rsidP="005A0B32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ΝΑΙ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</w:r>
            <w:r w:rsidR="00C45F48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ΟΧΙ</w:t>
            </w:r>
          </w:p>
        </w:tc>
      </w:tr>
    </w:tbl>
    <w:p w14:paraId="5162F94F" w14:textId="375C531C" w:rsidR="00DE7B48" w:rsidRDefault="00DE7B48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6BED3B07" w14:textId="06FE5DED" w:rsidR="005A0B32" w:rsidRDefault="005A0B32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6766139A" w14:textId="77777777" w:rsidR="005A0B32" w:rsidRDefault="005A0B32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7AE7EFB8" w14:textId="2EE46F7D" w:rsidR="00DE7B48" w:rsidRDefault="00DE7B48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0C95DBD1" w14:textId="6C1E8663" w:rsidR="00DE7B48" w:rsidRDefault="00DE7B48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6A167D46" w14:textId="7BD0C343" w:rsidR="00DE7B48" w:rsidRDefault="00DE7B48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12DFE391" w14:textId="77777777" w:rsidR="00DE7B48" w:rsidRDefault="00DE7B48" w:rsidP="00DE7B48">
      <w:pPr>
        <w:spacing w:after="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3CA70885" w14:textId="77777777" w:rsidR="00635F80" w:rsidRDefault="00F07442">
      <w:pPr>
        <w:spacing w:after="0"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</w:rPr>
        <w:t>ΧΡΗΣΙΜΕΣ ΣΤΑΤΙΣΤΙΚΕΣ ΠΛΗΡΟΦΟΡΙΕΣ</w:t>
      </w:r>
    </w:p>
    <w:p w14:paraId="7B2C7113" w14:textId="60414AAE" w:rsidR="00635F80" w:rsidRDefault="00635F80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10088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630"/>
        <w:gridCol w:w="4505"/>
        <w:gridCol w:w="638"/>
      </w:tblGrid>
      <w:tr w:rsidR="00DE7B48" w14:paraId="4D107536" w14:textId="77777777" w:rsidTr="005A0B32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5CFA4324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ΚΑΤΗΓΟΡΙΩΝ ΣΚΑΦΩΝ: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4F1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5" w:type="dxa"/>
            <w:tcBorders>
              <w:left w:val="single" w:sz="4" w:space="0" w:color="auto"/>
              <w:right w:val="single" w:sz="4" w:space="0" w:color="auto"/>
            </w:tcBorders>
          </w:tcPr>
          <w:p w14:paraId="6BA03480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ΣΥΝΟΛΙΚΟΣ ΑΡ. ΣΥΜΜΕΤΟΧΩΝ: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01E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E7B48" w14:paraId="028DEFBE" w14:textId="77777777" w:rsidTr="00B64511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0B6D6B44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ΧΩΡΩΝ ΠΟΥ ΣΥΜΜΕΤΕΧΟΥΝ: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096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5" w:type="dxa"/>
            <w:tcBorders>
              <w:left w:val="single" w:sz="4" w:space="0" w:color="auto"/>
              <w:right w:val="single" w:sz="4" w:space="0" w:color="auto"/>
            </w:tcBorders>
          </w:tcPr>
          <w:p w14:paraId="7027163B" w14:textId="4D978F89" w:rsidR="00DE7B48" w:rsidRDefault="005A0B32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ΣΥΝΟΛΙΚΟΣ ΑΡ. ΕΛΕΓΧΩΝ: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C7F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E7B48" w14:paraId="1DCB01AA" w14:textId="77777777" w:rsidTr="00B64511">
        <w:trPr>
          <w:trHeight w:val="288"/>
        </w:trPr>
        <w:tc>
          <w:tcPr>
            <w:tcW w:w="4315" w:type="dxa"/>
            <w:tcBorders>
              <w:bottom w:val="nil"/>
              <w:right w:val="single" w:sz="4" w:space="0" w:color="auto"/>
            </w:tcBorders>
          </w:tcPr>
          <w:p w14:paraId="1A330A11" w14:textId="53C7E9AC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ΑΡ. </w:t>
            </w:r>
            <w:r w:rsidR="005A0B32">
              <w:rPr>
                <w:rFonts w:ascii="Calibri" w:eastAsia="Calibri" w:hAnsi="Calibri" w:cs="Calibri"/>
                <w:b/>
                <w:sz w:val="20"/>
                <w:szCs w:val="20"/>
              </w:rPr>
              <w:t>ΕΝΣΤΑΣΕΩΝ ΚΑΤΑΜΕΤΡΗΣΗΣ: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0F1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nil"/>
              <w:right w:val="nil"/>
            </w:tcBorders>
          </w:tcPr>
          <w:p w14:paraId="6BC911F5" w14:textId="520AF83A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2DDFD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A0B32" w14:paraId="483E74D6" w14:textId="77777777" w:rsidTr="00B64511">
        <w:trPr>
          <w:trHeight w:val="288"/>
        </w:trPr>
        <w:tc>
          <w:tcPr>
            <w:tcW w:w="4315" w:type="dxa"/>
            <w:tcBorders>
              <w:bottom w:val="nil"/>
              <w:right w:val="nil"/>
            </w:tcBorders>
          </w:tcPr>
          <w:p w14:paraId="100B8691" w14:textId="57435EA6" w:rsidR="005A0B32" w:rsidRDefault="005A0B32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ΠΡΟΕΔΡΟΥ Ε.Ε.:</w:t>
            </w:r>
          </w:p>
        </w:tc>
        <w:tc>
          <w:tcPr>
            <w:tcW w:w="5773" w:type="dxa"/>
            <w:gridSpan w:val="3"/>
            <w:tcBorders>
              <w:top w:val="nil"/>
              <w:left w:val="nil"/>
              <w:bottom w:val="nil"/>
            </w:tcBorders>
          </w:tcPr>
          <w:p w14:paraId="273C1D58" w14:textId="77777777" w:rsidR="005A0B32" w:rsidRDefault="005A0B32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17" w:name="_GoBack"/>
            <w:bookmarkEnd w:id="17"/>
          </w:p>
        </w:tc>
      </w:tr>
      <w:tr w:rsidR="00DE7B48" w14:paraId="0D52F56C" w14:textId="77777777" w:rsidTr="00B64511">
        <w:trPr>
          <w:trHeight w:val="288"/>
        </w:trPr>
        <w:tc>
          <w:tcPr>
            <w:tcW w:w="4315" w:type="dxa"/>
            <w:tcBorders>
              <w:top w:val="nil"/>
              <w:right w:val="nil"/>
            </w:tcBorders>
          </w:tcPr>
          <w:p w14:paraId="38E7A660" w14:textId="46EA506A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ΠΡΟΕΔΡΟΥ Ε.</w:t>
            </w:r>
            <w:r w:rsidR="005A0B32">
              <w:rPr>
                <w:rFonts w:ascii="Calibri" w:eastAsia="Calibri" w:hAnsi="Calibri" w:cs="Calibri"/>
                <w:b/>
                <w:sz w:val="20"/>
                <w:szCs w:val="20"/>
              </w:rPr>
              <w:t>Α.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773" w:type="dxa"/>
            <w:gridSpan w:val="3"/>
            <w:tcBorders>
              <w:left w:val="nil"/>
              <w:bottom w:val="single" w:sz="4" w:space="0" w:color="auto"/>
            </w:tcBorders>
          </w:tcPr>
          <w:p w14:paraId="29E690EF" w14:textId="77777777" w:rsidR="00DE7B48" w:rsidRDefault="00DE7B48" w:rsidP="00F3784A">
            <w:pPr>
              <w:spacing w:after="0"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52B360C" w14:textId="35C51F69" w:rsidR="00DE7B48" w:rsidRDefault="00DE7B48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10075" w:type="dxa"/>
        <w:tblLook w:val="0400" w:firstRow="0" w:lastRow="0" w:firstColumn="0" w:lastColumn="0" w:noHBand="0" w:noVBand="1"/>
      </w:tblPr>
      <w:tblGrid>
        <w:gridCol w:w="10075"/>
      </w:tblGrid>
      <w:tr w:rsidR="00DE7B48" w14:paraId="46FA950A" w14:textId="77777777" w:rsidTr="00DE7B48">
        <w:trPr>
          <w:trHeight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A79B" w14:textId="77777777" w:rsidR="00DE7B48" w:rsidRDefault="00DE7B48" w:rsidP="00DE7B48">
            <w:pPr>
              <w:spacing w:after="0" w:line="259" w:lineRule="auto"/>
              <w:ind w:right="-181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Εξοπλισμός που χρησιμοποιήθηκε για τις καταμετρήσεις και τους ελέγχους:</w:t>
            </w:r>
          </w:p>
        </w:tc>
      </w:tr>
      <w:tr w:rsidR="00DE7B48" w14:paraId="74993927" w14:textId="77777777" w:rsidTr="00DE7B48">
        <w:trPr>
          <w:trHeight w:val="773"/>
        </w:trPr>
        <w:tc>
          <w:tcPr>
            <w:tcW w:w="100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6346F29" w14:textId="77777777" w:rsidR="00DE7B48" w:rsidRDefault="00DE7B48" w:rsidP="00DE7B48">
            <w:pPr>
              <w:spacing w:after="0" w:line="259" w:lineRule="auto"/>
              <w:ind w:right="-1815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DE7B48" w14:paraId="7099D97E" w14:textId="77777777" w:rsidTr="00DE7B48">
        <w:trPr>
          <w:trHeight w:val="288"/>
        </w:trPr>
        <w:tc>
          <w:tcPr>
            <w:tcW w:w="10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563" w14:textId="77777777" w:rsidR="00DE7B48" w:rsidRDefault="00DE7B48" w:rsidP="00DE7B48">
            <w:pPr>
              <w:spacing w:after="0" w:line="259" w:lineRule="auto"/>
              <w:ind w:right="-181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Άλλες παρατηρήσεις που αφορούν προβλήματα στην καταμέτρηση σκαφών και εξοπλισμού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7B48" w14:paraId="155B9016" w14:textId="77777777" w:rsidTr="00DE7B48">
        <w:trPr>
          <w:trHeight w:val="86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181" w14:textId="77777777" w:rsidR="00DE7B48" w:rsidRDefault="00DE7B48" w:rsidP="00DE7B48">
            <w:pPr>
              <w:spacing w:after="0" w:line="259" w:lineRule="auto"/>
              <w:ind w:right="-181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E7B48" w14:paraId="1F191377" w14:textId="77777777" w:rsidTr="00DE7B48">
        <w:trPr>
          <w:trHeight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6E2" w14:textId="77777777" w:rsidR="00DE7B48" w:rsidRDefault="00DE7B48" w:rsidP="00DE7B48">
            <w:pPr>
              <w:spacing w:after="0" w:line="259" w:lineRule="auto"/>
              <w:ind w:right="-181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Παρατηρήσεις που αφορούν στη διοργάνωση αγώνα και την απόδοση της Τεχνικής Επιτροπής:</w:t>
            </w:r>
          </w:p>
        </w:tc>
      </w:tr>
      <w:tr w:rsidR="00DE7B48" w14:paraId="1A316CE4" w14:textId="77777777" w:rsidTr="00DE7B48">
        <w:trPr>
          <w:trHeight w:val="95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D58" w14:textId="77777777" w:rsidR="00DE7B48" w:rsidRDefault="00DE7B48" w:rsidP="00DE7B48">
            <w:pPr>
              <w:spacing w:after="0" w:line="259" w:lineRule="auto"/>
              <w:ind w:right="-181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A34012F" w14:textId="0AFFEDC6" w:rsidR="00635F80" w:rsidRDefault="00635F80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9"/>
        <w:gridCol w:w="5227"/>
      </w:tblGrid>
      <w:tr w:rsidR="00DE7B48" w:rsidRPr="00FC7E4B" w14:paraId="028EB599" w14:textId="77777777" w:rsidTr="00F3784A">
        <w:trPr>
          <w:trHeight w:val="747"/>
        </w:trPr>
        <w:tc>
          <w:tcPr>
            <w:tcW w:w="5000" w:type="pct"/>
            <w:gridSpan w:val="2"/>
          </w:tcPr>
          <w:p w14:paraId="59B4A79A" w14:textId="77777777" w:rsidR="00DE7B48" w:rsidRPr="00FC7E4B" w:rsidRDefault="00DE7B48" w:rsidP="00F3784A">
            <w:pPr>
              <w:rPr>
                <w:rFonts w:ascii="Calibri" w:hAnsiTheme="minorHAnsi" w:cstheme="minorHAnsi"/>
                <w:b/>
                <w:sz w:val="20"/>
              </w:rPr>
            </w:pPr>
            <w:bookmarkStart w:id="18" w:name="_Hlk92353104"/>
            <w:r w:rsidRPr="00E25621">
              <w:rPr>
                <w:rFonts w:ascii="Calibri" w:hAnsiTheme="minorHAnsi" w:cstheme="minorHAnsi"/>
                <w:b/>
                <w:sz w:val="20"/>
              </w:rPr>
              <w:t xml:space="preserve">ΟΝΟΜ/ΝΟ </w:t>
            </w:r>
            <w:r>
              <w:rPr>
                <w:rFonts w:ascii="Calibri" w:hAnsiTheme="minorHAnsi" w:cstheme="minorHAnsi"/>
                <w:b/>
                <w:sz w:val="20"/>
              </w:rPr>
              <w:t>ΣΤΕΛΕΧΟΥΣ ΠΟΥ ΥΠΟΓΡΑΦΕΙ</w:t>
            </w:r>
            <w:r w:rsidRPr="00E25621">
              <w:rPr>
                <w:rFonts w:ascii="Calibri" w:hAnsiTheme="minorHAnsi" w:cstheme="minorHAnsi"/>
                <w:b/>
                <w:sz w:val="20"/>
              </w:rPr>
              <w:t>:</w:t>
            </w:r>
            <w:r w:rsidRPr="00FC7E4B">
              <w:rPr>
                <w:rFonts w:ascii="Calibri" w:hAnsiTheme="minorHAnsi" w:cstheme="minorHAnsi"/>
                <w:b/>
                <w:sz w:val="20"/>
              </w:rPr>
              <w:t xml:space="preserve"> </w:t>
            </w:r>
          </w:p>
        </w:tc>
      </w:tr>
      <w:tr w:rsidR="00DE7B48" w14:paraId="20F9978D" w14:textId="77777777" w:rsidTr="00F3784A">
        <w:tc>
          <w:tcPr>
            <w:tcW w:w="2396" w:type="pct"/>
            <w:vAlign w:val="center"/>
          </w:tcPr>
          <w:p w14:paraId="37D966EE" w14:textId="77777777" w:rsidR="00DE7B48" w:rsidRPr="001074D6" w:rsidRDefault="00DE7B48" w:rsidP="00F3784A">
            <w:pPr>
              <w:rPr>
                <w:rFonts w:ascii="Calibri" w:hAnsiTheme="minorHAnsi" w:cstheme="minorHAnsi"/>
                <w:bCs/>
                <w:iCs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STATUS: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2604" w:type="pct"/>
            <w:vAlign w:val="center"/>
          </w:tcPr>
          <w:p w14:paraId="2A4E82B8" w14:textId="77777777" w:rsidR="00DE7B48" w:rsidRPr="00A513E8" w:rsidRDefault="00DE7B48" w:rsidP="00F3784A">
            <w:pPr>
              <w:rPr>
                <w:rFonts w:ascii="Calibri" w:hAnsiTheme="minorHAnsi" w:cstheme="minorHAnsi"/>
                <w:i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Sailor ID: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</w:tr>
      <w:tr w:rsidR="00DE7B48" w14:paraId="4DE9115D" w14:textId="77777777" w:rsidTr="00F3784A">
        <w:tc>
          <w:tcPr>
            <w:tcW w:w="5000" w:type="pct"/>
            <w:gridSpan w:val="2"/>
            <w:vAlign w:val="center"/>
          </w:tcPr>
          <w:p w14:paraId="2237B35F" w14:textId="77777777" w:rsidR="00DE7B48" w:rsidRPr="00E47A34" w:rsidRDefault="00DE7B48" w:rsidP="00F3784A">
            <w:pPr>
              <w:rPr>
                <w:rFonts w:ascii="Calibri" w:hAnsiTheme="minorHAnsi" w:cstheme="minorHAnsi"/>
                <w:b/>
                <w:iCs/>
                <w:sz w:val="20"/>
                <w:lang w:val="en-US"/>
              </w:rPr>
            </w:pPr>
            <w:r>
              <w:rPr>
                <w:rFonts w:ascii="Calibri" w:hAnsiTheme="minorHAnsi" w:cstheme="minorHAnsi"/>
                <w:b/>
                <w:iCs/>
                <w:sz w:val="20"/>
                <w:lang w:val="en-US"/>
              </w:rPr>
              <w:t xml:space="preserve">E-MAIL: </w:t>
            </w:r>
          </w:p>
        </w:tc>
      </w:tr>
      <w:bookmarkEnd w:id="18"/>
    </w:tbl>
    <w:p w14:paraId="175179C2" w14:textId="3E85A029" w:rsidR="00DE7B48" w:rsidRDefault="00DE7B48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2"/>
      </w:tblGrid>
      <w:tr w:rsidR="00DE7B48" w14:paraId="6D38AABE" w14:textId="77777777" w:rsidTr="00F3784A">
        <w:trPr>
          <w:trHeight w:val="288"/>
        </w:trPr>
        <w:tc>
          <w:tcPr>
            <w:tcW w:w="4622" w:type="dxa"/>
          </w:tcPr>
          <w:p w14:paraId="29F25314" w14:textId="77777777" w:rsidR="00DE7B48" w:rsidRDefault="00DE7B48" w:rsidP="00F3784A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ΥΠΟΓΡΑΦΗ:</w:t>
            </w:r>
          </w:p>
          <w:p w14:paraId="5069EAE6" w14:textId="77777777" w:rsidR="00DE7B48" w:rsidRPr="00FC7E4B" w:rsidRDefault="00DE7B48" w:rsidP="00F3784A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2" w:type="dxa"/>
          </w:tcPr>
          <w:p w14:paraId="0A656215" w14:textId="77777777" w:rsidR="00DE7B48" w:rsidRDefault="00DE7B48" w:rsidP="00F3784A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ΗΜΕΡΟΜΗΝΙΑ ΥΠΟΒΟΛΗΣ ΑΝΑΦΟΡΑΣ:</w:t>
            </w:r>
          </w:p>
          <w:p w14:paraId="6E708203" w14:textId="77777777" w:rsidR="00DE7B48" w:rsidRPr="00FC7E4B" w:rsidRDefault="00DE7B48" w:rsidP="00F3784A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275E2C86" w14:textId="77777777" w:rsidR="00DE7B48" w:rsidRPr="00DE7B48" w:rsidRDefault="00DE7B48">
      <w:pPr>
        <w:rPr>
          <w:rFonts w:ascii="Calibri" w:eastAsia="Calibri" w:hAnsi="Calibri" w:cs="Calibri"/>
          <w:sz w:val="20"/>
          <w:szCs w:val="20"/>
        </w:rPr>
      </w:pPr>
    </w:p>
    <w:sectPr w:rsidR="00DE7B48" w:rsidRPr="00DE7B48">
      <w:headerReference w:type="default" r:id="rId9"/>
      <w:footerReference w:type="default" r:id="rId10"/>
      <w:pgSz w:w="12240" w:h="15840"/>
      <w:pgMar w:top="1440" w:right="1080" w:bottom="1440" w:left="1080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EA17B" w14:textId="77777777" w:rsidR="00C45F48" w:rsidRDefault="00C45F48">
      <w:pPr>
        <w:spacing w:after="0"/>
      </w:pPr>
      <w:r>
        <w:separator/>
      </w:r>
    </w:p>
  </w:endnote>
  <w:endnote w:type="continuationSeparator" w:id="0">
    <w:p w14:paraId="4267C212" w14:textId="77777777" w:rsidR="00C45F48" w:rsidRDefault="00C45F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DFFF8" w14:textId="77777777" w:rsidR="00635F80" w:rsidRDefault="00F074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rFonts w:ascii="Calibri" w:eastAsia="Calibri" w:hAnsi="Calibri" w:cs="Calibri"/>
        <w:i/>
        <w:sz w:val="16"/>
        <w:szCs w:val="16"/>
      </w:rPr>
    </w:pPr>
    <w:r>
      <w:rPr>
        <w:rFonts w:ascii="Calibri" w:eastAsia="Calibri" w:hAnsi="Calibri" w:cs="Calibri"/>
        <w:i/>
        <w:sz w:val="16"/>
        <w:szCs w:val="16"/>
      </w:rPr>
      <w:t>Ελληνική Ιστιοπλοϊκή Ομοσπονδία / Hellenic Sailing 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F0FE" w14:textId="77777777" w:rsidR="00C45F48" w:rsidRDefault="00C45F48">
      <w:pPr>
        <w:spacing w:after="0"/>
      </w:pPr>
      <w:r>
        <w:separator/>
      </w:r>
    </w:p>
  </w:footnote>
  <w:footnote w:type="continuationSeparator" w:id="0">
    <w:p w14:paraId="51EEF223" w14:textId="77777777" w:rsidR="00C45F48" w:rsidRDefault="00C45F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01528" w14:textId="77777777" w:rsidR="00635F80" w:rsidRDefault="00F07442" w:rsidP="00DE7B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</w:pPr>
    <w:r>
      <w:rPr>
        <w:noProof/>
      </w:rPr>
      <w:drawing>
        <wp:inline distT="0" distB="0" distL="0" distR="0" wp14:anchorId="12DB531E" wp14:editId="03105B2D">
          <wp:extent cx="1238250" cy="12382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59FA"/>
    <w:multiLevelType w:val="hybridMultilevel"/>
    <w:tmpl w:val="2A1CD72C"/>
    <w:lvl w:ilvl="0" w:tplc="4BAEA326">
      <w:start w:val="1"/>
      <w:numFmt w:val="decimal"/>
      <w:lvlText w:val="%1."/>
      <w:lvlJc w:val="left"/>
      <w:pPr>
        <w:ind w:left="720" w:hanging="360"/>
      </w:pPr>
    </w:lvl>
    <w:lvl w:ilvl="1" w:tplc="5E10E074">
      <w:start w:val="1"/>
      <w:numFmt w:val="decimal"/>
      <w:lvlText w:val="%2."/>
      <w:lvlJc w:val="left"/>
      <w:pPr>
        <w:ind w:left="1440" w:hanging="1080"/>
      </w:pPr>
    </w:lvl>
    <w:lvl w:ilvl="2" w:tplc="73586112">
      <w:start w:val="1"/>
      <w:numFmt w:val="decimal"/>
      <w:lvlText w:val="%3."/>
      <w:lvlJc w:val="left"/>
      <w:pPr>
        <w:ind w:left="2160" w:hanging="1980"/>
      </w:pPr>
    </w:lvl>
    <w:lvl w:ilvl="3" w:tplc="8A2053DE">
      <w:start w:val="1"/>
      <w:numFmt w:val="decimal"/>
      <w:lvlText w:val="%4."/>
      <w:lvlJc w:val="left"/>
      <w:pPr>
        <w:ind w:left="2880" w:hanging="2520"/>
      </w:pPr>
    </w:lvl>
    <w:lvl w:ilvl="4" w:tplc="E7068B54">
      <w:start w:val="1"/>
      <w:numFmt w:val="decimal"/>
      <w:lvlText w:val="%5."/>
      <w:lvlJc w:val="left"/>
      <w:pPr>
        <w:ind w:left="3600" w:hanging="3240"/>
      </w:pPr>
    </w:lvl>
    <w:lvl w:ilvl="5" w:tplc="A14C5CBE">
      <w:start w:val="1"/>
      <w:numFmt w:val="decimal"/>
      <w:lvlText w:val="%6."/>
      <w:lvlJc w:val="left"/>
      <w:pPr>
        <w:ind w:left="4320" w:hanging="4140"/>
      </w:pPr>
    </w:lvl>
    <w:lvl w:ilvl="6" w:tplc="4512443A">
      <w:start w:val="1"/>
      <w:numFmt w:val="decimal"/>
      <w:lvlText w:val="%7."/>
      <w:lvlJc w:val="left"/>
      <w:pPr>
        <w:ind w:left="5040" w:hanging="4680"/>
      </w:pPr>
    </w:lvl>
    <w:lvl w:ilvl="7" w:tplc="B36CAEB0">
      <w:start w:val="1"/>
      <w:numFmt w:val="decimal"/>
      <w:lvlText w:val="%8."/>
      <w:lvlJc w:val="left"/>
      <w:pPr>
        <w:ind w:left="5760" w:hanging="5400"/>
      </w:pPr>
    </w:lvl>
    <w:lvl w:ilvl="8" w:tplc="49244A0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511501B"/>
    <w:multiLevelType w:val="hybridMultilevel"/>
    <w:tmpl w:val="CEA65D8A"/>
    <w:lvl w:ilvl="0" w:tplc="04FEEA5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8A38C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D9456B4">
      <w:numFmt w:val="bullet"/>
      <w:lvlText w:val=""/>
      <w:lvlJc w:val="left"/>
      <w:pPr>
        <w:ind w:left="2160" w:hanging="1800"/>
      </w:pPr>
    </w:lvl>
    <w:lvl w:ilvl="3" w:tplc="BB48395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49CC91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8F000B0">
      <w:numFmt w:val="bullet"/>
      <w:lvlText w:val=""/>
      <w:lvlJc w:val="left"/>
      <w:pPr>
        <w:ind w:left="4320" w:hanging="3960"/>
      </w:pPr>
    </w:lvl>
    <w:lvl w:ilvl="6" w:tplc="D21E632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B6CF53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C10A6C4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80"/>
    <w:rsid w:val="005A0B32"/>
    <w:rsid w:val="00635F80"/>
    <w:rsid w:val="008C0A31"/>
    <w:rsid w:val="008D0B3E"/>
    <w:rsid w:val="00914988"/>
    <w:rsid w:val="00B64511"/>
    <w:rsid w:val="00C45F48"/>
    <w:rsid w:val="00DE7B48"/>
    <w:rsid w:val="00E03B4E"/>
    <w:rsid w:val="00F0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86A1"/>
  <w15:docId w15:val="{531E61B3-D931-458C-AADB-57F92789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1"/>
        <w:szCs w:val="21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4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table" w:styleId="TableGrid">
    <w:name w:val="Table Grid"/>
    <w:basedOn w:val="TableNormal"/>
    <w:uiPriority w:val="39"/>
    <w:rsid w:val="00AE02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eastAsiaTheme="majorEastAsia" w:hAnsi="Arial" w:cstheme="majorBidi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eastAsiaTheme="majorEastAsia" w:hAnsi="Arial" w:cstheme="majorBidi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eastAsiaTheme="majorEastAsia" w:hAnsi="Arial" w:cstheme="majorBidi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eastAsiaTheme="majorEastAsia" w:hAnsi="Arial" w:cstheme="majorBidi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eastAsiaTheme="majorEastAsia" w:hAnsi="Arial" w:cstheme="majorBidi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eastAsiaTheme="majorEastAsia" w:hAnsi="Arial" w:cstheme="majorBidi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eastAsiaTheme="majorEastAsia" w:hAnsi="Arial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eastAsiaTheme="majorEastAsia" w:hAnsi="Arial" w:cstheme="majorBidi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paragraph" w:styleId="Header">
    <w:name w:val="header"/>
    <w:basedOn w:val="Normal"/>
    <w:link w:val="Head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1A"/>
    <w:rPr>
      <w:rFonts w:ascii="Tahoma" w:eastAsia="Arial" w:hAnsi="Tahoma" w:cs="Tahoma"/>
      <w:color w:val="000000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E7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s@eio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R3+a1iBMeguILbpYcEkreSdDiA==">AMUW2mWdjZKVX+T0KFqETi0fDEgG5+KPMGAmg0A2YBw3PMK6VBsSK6RMxaKonylKlQgVfxKuo8XktpbmjLyT1AQ2QgPCiN+RoN91M49tb1/ZiUydoW0Fb2P4Qu5Ladn19A3hzwCw3F8vjxAFLCAWP833q0qDF/p+KyAwGx4Jm0vrcaD68/5WEiMNB+brVRwtS+1P7mXEuASx/ASzJ//tp7W9iIW9ha34uA==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6</cp:revision>
  <dcterms:created xsi:type="dcterms:W3CDTF">2022-01-06T09:32:00Z</dcterms:created>
  <dcterms:modified xsi:type="dcterms:W3CDTF">2023-02-15T20:09:00Z</dcterms:modified>
</cp:coreProperties>
</file>